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65"/>
        <w:tblOverlap w:val="never"/>
        <w:tblW w:w="9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3"/>
      </w:tblGrid>
      <w:tr w:rsidR="00475756" w:rsidRPr="005F7AA5" w14:paraId="41C1A4A6" w14:textId="77777777" w:rsidTr="0027268F">
        <w:trPr>
          <w:trHeight w:val="1501"/>
        </w:trPr>
        <w:tc>
          <w:tcPr>
            <w:tcW w:w="91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DE528E" w14:textId="77777777" w:rsidR="00475756" w:rsidRPr="005F7AA5" w:rsidRDefault="00475756" w:rsidP="00F417FF">
            <w:pPr>
              <w:spacing w:before="120" w:after="60"/>
              <w:ind w:firstLine="0"/>
              <w:jc w:val="center"/>
              <w:rPr>
                <w:rFonts w:cs="Calibri"/>
                <w:bCs/>
                <w:sz w:val="22"/>
                <w:szCs w:val="22"/>
              </w:rPr>
            </w:pPr>
            <w:r w:rsidRPr="005F7AA5">
              <w:rPr>
                <w:rFonts w:cs="Calibri"/>
                <w:bCs/>
                <w:sz w:val="22"/>
                <w:szCs w:val="22"/>
              </w:rPr>
              <w:t>Zadavatel:</w:t>
            </w:r>
          </w:p>
          <w:p w14:paraId="6E12038D" w14:textId="77777777" w:rsidR="00475756" w:rsidRPr="005F7AA5" w:rsidRDefault="00475756" w:rsidP="00F417FF">
            <w:pPr>
              <w:ind w:firstLine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F7AA5">
              <w:rPr>
                <w:rFonts w:cs="Calibri"/>
                <w:b/>
                <w:bCs/>
                <w:sz w:val="22"/>
                <w:szCs w:val="22"/>
              </w:rPr>
              <w:t>Technické sítě Brno, akciová společnost</w:t>
            </w:r>
          </w:p>
          <w:p w14:paraId="441F1CB4" w14:textId="77777777" w:rsidR="00475756" w:rsidRPr="005F7AA5" w:rsidRDefault="00475756" w:rsidP="00F417FF">
            <w:pPr>
              <w:ind w:firstLine="0"/>
              <w:jc w:val="center"/>
              <w:rPr>
                <w:rFonts w:cs="Calibri"/>
                <w:bCs/>
                <w:sz w:val="22"/>
                <w:szCs w:val="22"/>
              </w:rPr>
            </w:pPr>
            <w:r w:rsidRPr="005F7AA5">
              <w:rPr>
                <w:rFonts w:cs="Calibri"/>
                <w:bCs/>
                <w:sz w:val="22"/>
                <w:szCs w:val="22"/>
              </w:rPr>
              <w:t>se sídlem: Barvířská 822/5, Zábrdovice, 602 00 Brno</w:t>
            </w:r>
          </w:p>
          <w:p w14:paraId="789CEF31" w14:textId="77777777" w:rsidR="00475756" w:rsidRPr="005F7AA5" w:rsidRDefault="00475756" w:rsidP="00F417FF">
            <w:pPr>
              <w:ind w:firstLine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F7AA5">
              <w:rPr>
                <w:rFonts w:cs="Calibri"/>
                <w:bCs/>
                <w:sz w:val="22"/>
                <w:szCs w:val="22"/>
              </w:rPr>
              <w:t>IČO: 25512285</w:t>
            </w:r>
          </w:p>
          <w:p w14:paraId="56AFFC98" w14:textId="77777777" w:rsidR="00475756" w:rsidRPr="005F7AA5" w:rsidRDefault="00475756" w:rsidP="00F417FF">
            <w:pPr>
              <w:spacing w:after="60"/>
              <w:ind w:firstLine="0"/>
              <w:jc w:val="center"/>
              <w:rPr>
                <w:rFonts w:cs="Calibri"/>
                <w:bCs/>
                <w:sz w:val="22"/>
                <w:szCs w:val="22"/>
              </w:rPr>
            </w:pPr>
            <w:r w:rsidRPr="005F7AA5">
              <w:rPr>
                <w:rFonts w:cs="Calibri"/>
                <w:bCs/>
                <w:sz w:val="22"/>
                <w:szCs w:val="22"/>
              </w:rPr>
              <w:t>Název veřejné zakázky:</w:t>
            </w:r>
          </w:p>
          <w:p w14:paraId="740C8E79" w14:textId="71D93D71" w:rsidR="009814D4" w:rsidRPr="005F7AA5" w:rsidRDefault="009814D4" w:rsidP="00F417FF">
            <w:pPr>
              <w:ind w:firstLine="0"/>
              <w:jc w:val="center"/>
              <w:rPr>
                <w:rFonts w:cs="Calibri"/>
                <w:b/>
              </w:rPr>
            </w:pPr>
            <w:r w:rsidRPr="005F7AA5">
              <w:rPr>
                <w:rFonts w:cs="Calibri"/>
                <w:b/>
              </w:rPr>
              <w:t>„</w:t>
            </w:r>
            <w:r w:rsidR="005D3224" w:rsidRPr="005F7AA5">
              <w:rPr>
                <w:rFonts w:cs="Calibri"/>
                <w:b/>
                <w:bCs/>
              </w:rPr>
              <w:t xml:space="preserve">Montáž a demontáž prodejních </w:t>
            </w:r>
            <w:r w:rsidR="002C4715" w:rsidRPr="005F7AA5">
              <w:rPr>
                <w:rFonts w:cs="Calibri"/>
                <w:b/>
                <w:bCs/>
              </w:rPr>
              <w:t>stánků – Vánoční</w:t>
            </w:r>
            <w:r w:rsidR="005D3224" w:rsidRPr="005F7AA5">
              <w:rPr>
                <w:rFonts w:cs="Calibri"/>
                <w:b/>
                <w:bCs/>
              </w:rPr>
              <w:t xml:space="preserve"> trhy 202</w:t>
            </w:r>
            <w:r w:rsidR="004E1093" w:rsidRPr="005F7AA5">
              <w:rPr>
                <w:rFonts w:cs="Calibri"/>
                <w:b/>
                <w:bCs/>
              </w:rPr>
              <w:t>5</w:t>
            </w:r>
            <w:r w:rsidR="005F7AA5" w:rsidRPr="005F7AA5">
              <w:rPr>
                <w:rFonts w:cs="Calibri"/>
                <w:b/>
                <w:bCs/>
              </w:rPr>
              <w:t>, II.</w:t>
            </w:r>
            <w:r w:rsidRPr="005F7AA5">
              <w:rPr>
                <w:rFonts w:cs="Calibri"/>
                <w:b/>
              </w:rPr>
              <w:t>“</w:t>
            </w:r>
          </w:p>
          <w:p w14:paraId="459D61E7" w14:textId="56A787AB" w:rsidR="00475756" w:rsidRPr="005F7AA5" w:rsidRDefault="00475756" w:rsidP="00F417FF">
            <w:pPr>
              <w:ind w:firstLine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F7AA5">
              <w:rPr>
                <w:rFonts w:cs="Calibri"/>
                <w:b/>
                <w:bCs/>
                <w:sz w:val="22"/>
                <w:szCs w:val="22"/>
              </w:rPr>
              <w:t>zadávaná jako veřejná zakázka malého rozsahu dle ust. § 31 zákona č. 134/2016 Sb., o zadávání veřejných zakázek, ve znění pozdějších předpisů</w:t>
            </w:r>
          </w:p>
        </w:tc>
      </w:tr>
    </w:tbl>
    <w:p w14:paraId="3CD643F4" w14:textId="77777777" w:rsidR="00475756" w:rsidRPr="005F7AA5" w:rsidRDefault="00475756" w:rsidP="00F417FF">
      <w:pPr>
        <w:pStyle w:val="Podnadpis"/>
        <w:spacing w:after="0"/>
        <w:ind w:firstLine="0"/>
        <w:jc w:val="both"/>
        <w:rPr>
          <w:rFonts w:cs="Calibri"/>
          <w:sz w:val="22"/>
          <w:szCs w:val="22"/>
        </w:rPr>
      </w:pPr>
    </w:p>
    <w:p w14:paraId="02F9C4B5" w14:textId="77777777" w:rsidR="00475756" w:rsidRPr="005F7AA5" w:rsidRDefault="00475756" w:rsidP="00F417FF">
      <w:pPr>
        <w:pStyle w:val="Podnadpis"/>
        <w:spacing w:before="240"/>
        <w:rPr>
          <w:rFonts w:cs="Calibri"/>
          <w:szCs w:val="28"/>
        </w:rPr>
      </w:pPr>
      <w:r w:rsidRPr="005F7AA5">
        <w:rPr>
          <w:rFonts w:cs="Calibri"/>
          <w:szCs w:val="28"/>
        </w:rPr>
        <w:t>VÝZVA K PODÁNÍ NABÍDKY</w:t>
      </w:r>
    </w:p>
    <w:p w14:paraId="42FBF7CB" w14:textId="77777777" w:rsidR="00475756" w:rsidRPr="005F7AA5" w:rsidRDefault="00475756" w:rsidP="005648EA">
      <w:pPr>
        <w:numPr>
          <w:ilvl w:val="0"/>
          <w:numId w:val="1"/>
        </w:numPr>
        <w:spacing w:before="240"/>
        <w:ind w:left="284" w:hanging="284"/>
        <w:rPr>
          <w:rFonts w:cs="Calibri"/>
          <w:b/>
          <w:sz w:val="22"/>
          <w:szCs w:val="22"/>
          <w:u w:val="single"/>
        </w:rPr>
      </w:pPr>
      <w:r w:rsidRPr="005F7AA5">
        <w:rPr>
          <w:rFonts w:cs="Calibri"/>
          <w:b/>
          <w:sz w:val="22"/>
          <w:szCs w:val="22"/>
          <w:u w:val="single"/>
        </w:rPr>
        <w:t>Identifikační údaje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8"/>
        <w:gridCol w:w="4784"/>
      </w:tblGrid>
      <w:tr w:rsidR="00475756" w:rsidRPr="005F7AA5" w14:paraId="206A6648" w14:textId="77777777" w:rsidTr="0027268F">
        <w:tc>
          <w:tcPr>
            <w:tcW w:w="4361" w:type="dxa"/>
            <w:shd w:val="clear" w:color="auto" w:fill="BFBFBF"/>
          </w:tcPr>
          <w:p w14:paraId="575E0EBF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Název zadavatele:</w:t>
            </w:r>
          </w:p>
        </w:tc>
        <w:tc>
          <w:tcPr>
            <w:tcW w:w="4851" w:type="dxa"/>
          </w:tcPr>
          <w:p w14:paraId="4E68AAB9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bCs/>
                <w:sz w:val="22"/>
                <w:szCs w:val="22"/>
              </w:rPr>
              <w:t>Technické sítě Brno, akciová společnost</w:t>
            </w:r>
          </w:p>
        </w:tc>
      </w:tr>
      <w:tr w:rsidR="00475756" w:rsidRPr="005F7AA5" w14:paraId="2A265379" w14:textId="77777777" w:rsidTr="0027268F">
        <w:tc>
          <w:tcPr>
            <w:tcW w:w="4361" w:type="dxa"/>
            <w:shd w:val="clear" w:color="auto" w:fill="BFBFBF"/>
          </w:tcPr>
          <w:p w14:paraId="2CE2A14A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Sídlo zadavatele:</w:t>
            </w:r>
          </w:p>
        </w:tc>
        <w:tc>
          <w:tcPr>
            <w:tcW w:w="4851" w:type="dxa"/>
          </w:tcPr>
          <w:p w14:paraId="0D525227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bCs/>
                <w:sz w:val="22"/>
                <w:szCs w:val="22"/>
              </w:rPr>
              <w:t>Barvířská 822/5, Zábrdovice, 602 00 Brno</w:t>
            </w:r>
          </w:p>
        </w:tc>
      </w:tr>
      <w:tr w:rsidR="00475756" w:rsidRPr="005F7AA5" w14:paraId="0F2FB9F2" w14:textId="77777777" w:rsidTr="0027268F">
        <w:tc>
          <w:tcPr>
            <w:tcW w:w="4361" w:type="dxa"/>
            <w:shd w:val="clear" w:color="auto" w:fill="BFBFBF"/>
          </w:tcPr>
          <w:p w14:paraId="1B5D105E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IČO / DIČ zadavatele:</w:t>
            </w:r>
          </w:p>
        </w:tc>
        <w:tc>
          <w:tcPr>
            <w:tcW w:w="4851" w:type="dxa"/>
          </w:tcPr>
          <w:p w14:paraId="5C499D98" w14:textId="1E57B2F3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bCs/>
                <w:sz w:val="22"/>
                <w:szCs w:val="22"/>
              </w:rPr>
              <w:t>25512285</w:t>
            </w:r>
            <w:r w:rsidR="002C4715" w:rsidRPr="005F7AA5">
              <w:rPr>
                <w:rFonts w:cs="Calibri"/>
                <w:bCs/>
                <w:sz w:val="22"/>
                <w:szCs w:val="22"/>
              </w:rPr>
              <w:t>/CZ25512285</w:t>
            </w:r>
          </w:p>
        </w:tc>
      </w:tr>
      <w:tr w:rsidR="00475756" w:rsidRPr="005F7AA5" w14:paraId="7886B0E0" w14:textId="77777777" w:rsidTr="0027268F">
        <w:tc>
          <w:tcPr>
            <w:tcW w:w="4361" w:type="dxa"/>
            <w:shd w:val="clear" w:color="auto" w:fill="BFBFBF"/>
          </w:tcPr>
          <w:p w14:paraId="34FD37B4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Osoba oprávněná zastupovat zadavatele:</w:t>
            </w:r>
          </w:p>
        </w:tc>
        <w:tc>
          <w:tcPr>
            <w:tcW w:w="4851" w:type="dxa"/>
          </w:tcPr>
          <w:p w14:paraId="714ED678" w14:textId="6951F221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Ing. Pavel Rouček</w:t>
            </w:r>
            <w:r w:rsidR="00EE325F" w:rsidRPr="005F7AA5">
              <w:rPr>
                <w:rFonts w:cs="Calibri"/>
                <w:sz w:val="22"/>
                <w:szCs w:val="22"/>
              </w:rPr>
              <w:t>, MBA</w:t>
            </w:r>
            <w:r w:rsidR="002C4715" w:rsidRPr="005F7AA5">
              <w:rPr>
                <w:rFonts w:cs="Calibri"/>
                <w:sz w:val="22"/>
                <w:szCs w:val="22"/>
              </w:rPr>
              <w:t>,</w:t>
            </w:r>
            <w:r w:rsidRPr="005F7AA5">
              <w:rPr>
                <w:rFonts w:cs="Calibri"/>
                <w:sz w:val="22"/>
                <w:szCs w:val="22"/>
              </w:rPr>
              <w:t xml:space="preserve"> LL.M., generální ředitel</w:t>
            </w:r>
          </w:p>
        </w:tc>
      </w:tr>
      <w:tr w:rsidR="00475756" w:rsidRPr="005F7AA5" w14:paraId="46704033" w14:textId="77777777" w:rsidTr="0027268F">
        <w:tc>
          <w:tcPr>
            <w:tcW w:w="4361" w:type="dxa"/>
            <w:shd w:val="clear" w:color="auto" w:fill="BFBFBF"/>
          </w:tcPr>
          <w:p w14:paraId="623C882B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Kontaktní osoba:</w:t>
            </w:r>
          </w:p>
          <w:p w14:paraId="1CA3D454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Kontaktní e-mail:</w:t>
            </w:r>
          </w:p>
        </w:tc>
        <w:tc>
          <w:tcPr>
            <w:tcW w:w="4851" w:type="dxa"/>
          </w:tcPr>
          <w:p w14:paraId="54155F39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Ing. Michael Benža, vedoucí Odboru kolektory</w:t>
            </w:r>
          </w:p>
          <w:p w14:paraId="4EE87228" w14:textId="472C211F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color w:val="060FBA"/>
                <w:sz w:val="22"/>
                <w:szCs w:val="22"/>
                <w:u w:val="single"/>
              </w:rPr>
            </w:pPr>
            <w:hyperlink r:id="rId11" w:history="1">
              <w:r w:rsidRPr="005F7AA5">
                <w:rPr>
                  <w:rStyle w:val="Hypertextovodkaz"/>
                  <w:rFonts w:cs="Calibri"/>
                  <w:sz w:val="22"/>
                  <w:szCs w:val="22"/>
                </w:rPr>
                <w:t>verejnezakazky@tsb.cz</w:t>
              </w:r>
            </w:hyperlink>
          </w:p>
        </w:tc>
      </w:tr>
      <w:tr w:rsidR="00475756" w:rsidRPr="005F7AA5" w14:paraId="32E0A994" w14:textId="77777777" w:rsidTr="0027268F">
        <w:tc>
          <w:tcPr>
            <w:tcW w:w="4361" w:type="dxa"/>
            <w:shd w:val="clear" w:color="auto" w:fill="BFBFBF"/>
          </w:tcPr>
          <w:p w14:paraId="5B5BABEF" w14:textId="77777777" w:rsidR="00475756" w:rsidRPr="005F7AA5" w:rsidRDefault="00475756" w:rsidP="00475756">
            <w:pPr>
              <w:spacing w:before="60" w:after="60"/>
              <w:ind w:firstLine="0"/>
              <w:jc w:val="left"/>
              <w:rPr>
                <w:rFonts w:cs="Calibri"/>
                <w:sz w:val="22"/>
                <w:szCs w:val="22"/>
              </w:rPr>
            </w:pPr>
            <w:r w:rsidRPr="005F7AA5">
              <w:rPr>
                <w:rFonts w:cs="Calibri"/>
                <w:sz w:val="22"/>
                <w:szCs w:val="22"/>
              </w:rPr>
              <w:t>Web zadavatele:</w:t>
            </w:r>
          </w:p>
        </w:tc>
        <w:tc>
          <w:tcPr>
            <w:tcW w:w="4851" w:type="dxa"/>
          </w:tcPr>
          <w:p w14:paraId="66DFCDA2" w14:textId="36130F47" w:rsidR="00475756" w:rsidRPr="005F7AA5" w:rsidRDefault="002C4715" w:rsidP="00475756">
            <w:pPr>
              <w:spacing w:before="60" w:after="60"/>
              <w:ind w:firstLine="0"/>
              <w:jc w:val="left"/>
              <w:rPr>
                <w:rFonts w:cs="Calibri"/>
                <w:color w:val="0000FF"/>
                <w:sz w:val="22"/>
                <w:szCs w:val="22"/>
                <w:u w:val="single"/>
              </w:rPr>
            </w:pPr>
            <w:hyperlink r:id="rId12" w:history="1">
              <w:r w:rsidRPr="005F7AA5">
                <w:rPr>
                  <w:rStyle w:val="Hypertextovodkaz"/>
                  <w:rFonts w:cs="Calibri"/>
                  <w:sz w:val="22"/>
                  <w:szCs w:val="22"/>
                </w:rPr>
                <w:t>www.tsb.cz</w:t>
              </w:r>
            </w:hyperlink>
            <w:r w:rsidRPr="005F7AA5">
              <w:rPr>
                <w:rStyle w:val="Hypertextovodkaz"/>
                <w:rFonts w:cs="Calibri"/>
                <w:sz w:val="22"/>
                <w:szCs w:val="22"/>
              </w:rPr>
              <w:t xml:space="preserve"> </w:t>
            </w:r>
          </w:p>
        </w:tc>
      </w:tr>
    </w:tbl>
    <w:p w14:paraId="6FD6518E" w14:textId="77777777" w:rsidR="00475756" w:rsidRPr="005F7AA5" w:rsidRDefault="00475756" w:rsidP="00F417FF">
      <w:pPr>
        <w:numPr>
          <w:ilvl w:val="0"/>
          <w:numId w:val="1"/>
        </w:numPr>
        <w:spacing w:before="120" w:after="60" w:line="276" w:lineRule="auto"/>
        <w:ind w:left="284" w:hanging="284"/>
        <w:rPr>
          <w:rFonts w:cs="Calibri"/>
          <w:b/>
          <w:sz w:val="22"/>
          <w:szCs w:val="22"/>
          <w:u w:val="single"/>
        </w:rPr>
      </w:pPr>
      <w:r w:rsidRPr="005F7AA5">
        <w:rPr>
          <w:rFonts w:cs="Calibri"/>
          <w:b/>
          <w:sz w:val="22"/>
          <w:szCs w:val="22"/>
          <w:u w:val="single"/>
        </w:rPr>
        <w:t>Předmět veřejné zakázky malého rozsahu</w:t>
      </w:r>
    </w:p>
    <w:p w14:paraId="22A5C256" w14:textId="1ED03EBD" w:rsidR="00A0211E" w:rsidRPr="005F7AA5" w:rsidRDefault="009814D4" w:rsidP="00F417FF">
      <w:pPr>
        <w:pStyle w:val="Prosttext"/>
        <w:spacing w:after="60" w:line="276" w:lineRule="auto"/>
        <w:ind w:left="284"/>
        <w:jc w:val="both"/>
        <w:rPr>
          <w:rFonts w:ascii="Calibri" w:hAnsi="Calibri" w:cs="Calibri"/>
          <w:color w:val="000000"/>
          <w:sz w:val="22"/>
          <w:szCs w:val="22"/>
        </w:rPr>
      </w:pPr>
      <w:r w:rsidRPr="005F7AA5">
        <w:rPr>
          <w:rFonts w:ascii="Calibri" w:hAnsi="Calibri" w:cs="Calibri"/>
          <w:sz w:val="22"/>
          <w:szCs w:val="22"/>
        </w:rPr>
        <w:t xml:space="preserve">Předmětem veřejné zakázky malého rozsahu </w:t>
      </w:r>
      <w:r w:rsidR="00A0211E" w:rsidRPr="005F7AA5">
        <w:rPr>
          <w:rFonts w:ascii="Calibri" w:hAnsi="Calibri" w:cs="Calibri"/>
          <w:sz w:val="22"/>
          <w:szCs w:val="22"/>
        </w:rPr>
        <w:t xml:space="preserve">je </w:t>
      </w:r>
      <w:bookmarkStart w:id="0" w:name="_Hlk169168084"/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montáž, demontáž, </w:t>
      </w:r>
      <w:r w:rsidR="002C4715" w:rsidRPr="005F7AA5">
        <w:rPr>
          <w:rFonts w:ascii="Calibri" w:hAnsi="Calibri" w:cs="Calibri"/>
          <w:snapToGrid w:val="0"/>
          <w:sz w:val="22"/>
          <w:szCs w:val="22"/>
        </w:rPr>
        <w:t xml:space="preserve">manipulace, </w:t>
      </w:r>
      <w:r w:rsidR="00D6314C" w:rsidRPr="005F7AA5">
        <w:rPr>
          <w:rFonts w:ascii="Calibri" w:hAnsi="Calibri" w:cs="Calibri"/>
          <w:snapToGrid w:val="0"/>
          <w:sz w:val="22"/>
          <w:szCs w:val="22"/>
        </w:rPr>
        <w:t xml:space="preserve">údržba, 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doprava a uskladnění </w:t>
      </w:r>
      <w:bookmarkEnd w:id="0"/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(v prostorách zadavatele) max. 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>66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 kusů vánočních dřevěných stánků </w:t>
      </w:r>
      <w:r w:rsidR="00962DED">
        <w:rPr>
          <w:rFonts w:ascii="Calibri" w:hAnsi="Calibri" w:cs="Calibri"/>
          <w:snapToGrid w:val="0"/>
          <w:sz w:val="22"/>
          <w:szCs w:val="22"/>
        </w:rPr>
        <w:t>a o v</w:t>
      </w:r>
      <w:r w:rsidR="00962DED" w:rsidRPr="005F7AA5">
        <w:rPr>
          <w:rFonts w:ascii="Calibri" w:hAnsi="Calibri" w:cs="Calibri"/>
          <w:snapToGrid w:val="0"/>
          <w:sz w:val="22"/>
          <w:szCs w:val="22"/>
        </w:rPr>
        <w:t>ýrob</w:t>
      </w:r>
      <w:r w:rsidR="00962DED">
        <w:rPr>
          <w:rFonts w:ascii="Calibri" w:hAnsi="Calibri" w:cs="Calibri"/>
          <w:snapToGrid w:val="0"/>
          <w:sz w:val="22"/>
          <w:szCs w:val="22"/>
        </w:rPr>
        <w:t>u</w:t>
      </w:r>
      <w:r w:rsidR="00962DED" w:rsidRPr="005F7AA5">
        <w:rPr>
          <w:rFonts w:ascii="Calibri" w:hAnsi="Calibri" w:cs="Calibri"/>
          <w:snapToGrid w:val="0"/>
          <w:sz w:val="22"/>
          <w:szCs w:val="22"/>
        </w:rPr>
        <w:t xml:space="preserve"> jednoho dřevěného pódia se schody 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>v rámci Vánočních trhů na náměstí Svobody a Dominikánském náměstí v roce 202</w:t>
      </w:r>
      <w:r w:rsidR="00DF6D43" w:rsidRPr="005F7AA5">
        <w:rPr>
          <w:rFonts w:ascii="Calibri" w:hAnsi="Calibri" w:cs="Calibri"/>
          <w:snapToGrid w:val="0"/>
          <w:sz w:val="22"/>
          <w:szCs w:val="22"/>
        </w:rPr>
        <w:t>5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. Konkrétně se jedná o 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>9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 kusů dřevěných prodejních stánků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 včetně stavitelných noh a jejich zajištění, </w:t>
      </w:r>
      <w:r w:rsidR="00962DED">
        <w:rPr>
          <w:rFonts w:ascii="Calibri" w:hAnsi="Calibri" w:cs="Calibri"/>
          <w:snapToGrid w:val="0"/>
          <w:sz w:val="22"/>
          <w:szCs w:val="22"/>
        </w:rPr>
        <w:t>o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 9 kusů (8 kusy pódií disponuje </w:t>
      </w:r>
      <w:r w:rsidR="00564477" w:rsidRPr="005F7AA5">
        <w:rPr>
          <w:rFonts w:ascii="Calibri" w:hAnsi="Calibri" w:cs="Calibri"/>
          <w:snapToGrid w:val="0"/>
          <w:sz w:val="22"/>
          <w:szCs w:val="22"/>
        </w:rPr>
        <w:t>objednatel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 zakázky, 1 kus bude vyroben) 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>dřevěný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>ch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 podi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>í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 a schod</w:t>
      </w:r>
      <w:r w:rsidR="00174733">
        <w:rPr>
          <w:rFonts w:ascii="Calibri" w:hAnsi="Calibri" w:cs="Calibri"/>
          <w:snapToGrid w:val="0"/>
          <w:sz w:val="22"/>
          <w:szCs w:val="22"/>
        </w:rPr>
        <w:t>ů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 ve svahu plochy na Dominikánském náměstí a </w:t>
      </w:r>
      <w:r w:rsidR="00174733">
        <w:rPr>
          <w:rFonts w:ascii="Calibri" w:hAnsi="Calibri" w:cs="Calibri"/>
          <w:snapToGrid w:val="0"/>
          <w:sz w:val="22"/>
          <w:szCs w:val="22"/>
        </w:rPr>
        <w:t xml:space="preserve">o 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>55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 kusů dřevěných prodejních stánků 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a 2 kusů stánků zázemí </w:t>
      </w:r>
      <w:r w:rsidR="00A0211E" w:rsidRPr="005F7AA5">
        <w:rPr>
          <w:rFonts w:ascii="Calibri" w:hAnsi="Calibri" w:cs="Calibri"/>
          <w:snapToGrid w:val="0"/>
          <w:sz w:val="22"/>
          <w:szCs w:val="22"/>
        </w:rPr>
        <w:t xml:space="preserve">na náměstí Svobody. 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>Na náměstí Svobod</w:t>
      </w:r>
      <w:r w:rsidR="00962DED">
        <w:rPr>
          <w:rFonts w:ascii="Calibri" w:hAnsi="Calibri" w:cs="Calibri"/>
          <w:snapToGrid w:val="0"/>
          <w:sz w:val="22"/>
          <w:szCs w:val="22"/>
        </w:rPr>
        <w:t>y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 bude dále provedena montáž a instalace 21 kusů kovových stožárů na vybrané stánky pro uchycený světelných řetězů (stánky č. </w:t>
      </w:r>
      <w:r w:rsidR="002B00F0" w:rsidRPr="005F7AA5">
        <w:rPr>
          <w:rFonts w:ascii="Calibri" w:hAnsi="Calibri" w:cs="Calibri"/>
          <w:snapToGrid w:val="0"/>
          <w:sz w:val="22"/>
          <w:szCs w:val="22"/>
        </w:rPr>
        <w:t>17–21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, Zázemí č. 1 a 2, č. </w:t>
      </w:r>
      <w:r w:rsidR="002B00F0" w:rsidRPr="005F7AA5">
        <w:rPr>
          <w:rFonts w:ascii="Calibri" w:hAnsi="Calibri" w:cs="Calibri"/>
          <w:snapToGrid w:val="0"/>
          <w:sz w:val="22"/>
          <w:szCs w:val="22"/>
        </w:rPr>
        <w:t>23–34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 a 51). Pro </w:t>
      </w:r>
      <w:r w:rsidR="002B00F0" w:rsidRPr="005F7AA5">
        <w:rPr>
          <w:rFonts w:ascii="Calibri" w:hAnsi="Calibri" w:cs="Calibri"/>
          <w:snapToGrid w:val="0"/>
          <w:sz w:val="22"/>
          <w:szCs w:val="22"/>
        </w:rPr>
        <w:t>stavbu</w:t>
      </w:r>
      <w:r w:rsidR="00B5609F" w:rsidRPr="005F7AA5">
        <w:rPr>
          <w:rFonts w:ascii="Calibri" w:hAnsi="Calibri" w:cs="Calibri"/>
          <w:snapToGrid w:val="0"/>
          <w:sz w:val="22"/>
          <w:szCs w:val="22"/>
        </w:rPr>
        <w:t xml:space="preserve"> stánků na obou náměstích si musí zhotovitel zajistit veškerý montážní a spojovací materiál.</w:t>
      </w:r>
    </w:p>
    <w:p w14:paraId="5EFFD928" w14:textId="5BAED744" w:rsidR="009723A3" w:rsidRPr="005F7AA5" w:rsidRDefault="00A0211E" w:rsidP="00F417FF">
      <w:pPr>
        <w:autoSpaceDE w:val="0"/>
        <w:autoSpaceDN w:val="0"/>
        <w:adjustRightInd w:val="0"/>
        <w:spacing w:after="60" w:line="276" w:lineRule="auto"/>
        <w:ind w:firstLine="284"/>
        <w:rPr>
          <w:rFonts w:eastAsia="Calibri" w:cs="Calibri"/>
          <w:sz w:val="22"/>
          <w:szCs w:val="22"/>
        </w:rPr>
      </w:pPr>
      <w:r w:rsidRPr="005F7AA5">
        <w:rPr>
          <w:rFonts w:cs="Calibri"/>
          <w:color w:val="000000"/>
          <w:sz w:val="22"/>
          <w:szCs w:val="22"/>
        </w:rPr>
        <w:t>Technická specifikace a p</w:t>
      </w:r>
      <w:r w:rsidR="009814D4" w:rsidRPr="005F7AA5">
        <w:rPr>
          <w:rFonts w:eastAsia="Calibri" w:cs="Calibri"/>
          <w:sz w:val="22"/>
          <w:szCs w:val="22"/>
        </w:rPr>
        <w:t>odrobné požadavky zadavatele jsou uvedeny v přílohách této výzvy.</w:t>
      </w:r>
    </w:p>
    <w:p w14:paraId="133CECF0" w14:textId="7F4B7F79" w:rsidR="005B4864" w:rsidRPr="005F7AA5" w:rsidRDefault="0047575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  <w:u w:val="single"/>
        </w:rPr>
        <w:t>Předpokládaná hodnota</w:t>
      </w:r>
      <w:r w:rsidRPr="005F7AA5">
        <w:rPr>
          <w:rFonts w:cs="Calibri"/>
          <w:sz w:val="22"/>
          <w:szCs w:val="22"/>
        </w:rPr>
        <w:t xml:space="preserve"> veřejné zakázky malého rozsahu činí </w:t>
      </w:r>
      <w:r w:rsidR="00882561" w:rsidRPr="005F7AA5">
        <w:rPr>
          <w:rFonts w:cs="Calibri"/>
          <w:b/>
          <w:sz w:val="22"/>
          <w:szCs w:val="22"/>
        </w:rPr>
        <w:t>1</w:t>
      </w:r>
      <w:r w:rsidR="0063552A" w:rsidRPr="005F7AA5">
        <w:rPr>
          <w:rFonts w:cs="Calibri"/>
          <w:b/>
          <w:sz w:val="22"/>
          <w:szCs w:val="22"/>
        </w:rPr>
        <w:t xml:space="preserve"> </w:t>
      </w:r>
      <w:r w:rsidR="00DE6376" w:rsidRPr="005F7AA5">
        <w:rPr>
          <w:rFonts w:cs="Calibri"/>
          <w:b/>
          <w:sz w:val="22"/>
          <w:szCs w:val="22"/>
        </w:rPr>
        <w:t>5</w:t>
      </w:r>
      <w:r w:rsidR="007D0242" w:rsidRPr="005F7AA5">
        <w:rPr>
          <w:rFonts w:cs="Calibri"/>
          <w:b/>
          <w:sz w:val="22"/>
          <w:szCs w:val="22"/>
        </w:rPr>
        <w:t>0</w:t>
      </w:r>
      <w:r w:rsidR="003D4343" w:rsidRPr="005F7AA5">
        <w:rPr>
          <w:rFonts w:cs="Calibri"/>
          <w:b/>
          <w:sz w:val="22"/>
          <w:szCs w:val="22"/>
        </w:rPr>
        <w:t>0 000</w:t>
      </w:r>
      <w:r w:rsidRPr="005F7AA5">
        <w:rPr>
          <w:rFonts w:cs="Calibri"/>
          <w:b/>
          <w:sz w:val="22"/>
          <w:szCs w:val="22"/>
        </w:rPr>
        <w:t>,- Kč</w:t>
      </w:r>
      <w:r w:rsidRPr="005F7AA5">
        <w:rPr>
          <w:rFonts w:cs="Calibri"/>
          <w:sz w:val="22"/>
          <w:szCs w:val="22"/>
        </w:rPr>
        <w:t xml:space="preserve"> bez DPH.</w:t>
      </w:r>
    </w:p>
    <w:p w14:paraId="10C5F3FA" w14:textId="6642E7B4" w:rsidR="00475756" w:rsidRPr="005F7AA5" w:rsidRDefault="00475756" w:rsidP="00F417FF">
      <w:pPr>
        <w:pStyle w:val="Odstavecseseznamem"/>
        <w:numPr>
          <w:ilvl w:val="0"/>
          <w:numId w:val="1"/>
        </w:numPr>
        <w:spacing w:after="60" w:line="276" w:lineRule="auto"/>
        <w:ind w:left="284" w:hanging="284"/>
        <w:rPr>
          <w:rFonts w:cs="Calibri"/>
          <w:b/>
          <w:sz w:val="22"/>
          <w:u w:val="single"/>
        </w:rPr>
      </w:pPr>
      <w:r w:rsidRPr="005F7AA5">
        <w:rPr>
          <w:rFonts w:cs="Calibri"/>
          <w:b/>
          <w:sz w:val="22"/>
          <w:u w:val="single"/>
        </w:rPr>
        <w:t>Požadavky zadavatele na kvalifikaci a další podmínky</w:t>
      </w:r>
    </w:p>
    <w:p w14:paraId="152D7BA4" w14:textId="77777777" w:rsidR="00475756" w:rsidRPr="005F7AA5" w:rsidRDefault="00475756" w:rsidP="00F417FF">
      <w:pPr>
        <w:pStyle w:val="Styl2"/>
        <w:numPr>
          <w:ilvl w:val="0"/>
          <w:numId w:val="5"/>
        </w:numPr>
        <w:spacing w:before="0" w:after="60"/>
        <w:ind w:left="284" w:hanging="284"/>
        <w:rPr>
          <w:rFonts w:cs="Calibri"/>
          <w:sz w:val="22"/>
          <w:szCs w:val="22"/>
          <w:u w:val="single"/>
        </w:rPr>
      </w:pPr>
      <w:r w:rsidRPr="005F7AA5">
        <w:rPr>
          <w:rFonts w:cs="Calibri"/>
          <w:sz w:val="22"/>
          <w:szCs w:val="22"/>
          <w:u w:val="single"/>
        </w:rPr>
        <w:t>Kvalifikace</w:t>
      </w:r>
    </w:p>
    <w:p w14:paraId="0CECF070" w14:textId="77777777" w:rsidR="00475756" w:rsidRPr="005F7AA5" w:rsidRDefault="00475756" w:rsidP="00F417FF">
      <w:pPr>
        <w:pStyle w:val="Styl2"/>
        <w:spacing w:before="0" w:after="60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Dodavatel je ve své nabídce povinen předložit následující dokumenty k prokázání splnění kvalifikace (postačí předložení prostých kopií): </w:t>
      </w:r>
    </w:p>
    <w:p w14:paraId="7785408A" w14:textId="3B514E31" w:rsidR="008F4E66" w:rsidRPr="005F7AA5" w:rsidRDefault="00475756" w:rsidP="00F417FF">
      <w:pPr>
        <w:pStyle w:val="Odstavecseseznamem"/>
        <w:numPr>
          <w:ilvl w:val="0"/>
          <w:numId w:val="4"/>
        </w:numPr>
        <w:spacing w:after="60" w:line="276" w:lineRule="auto"/>
        <w:ind w:left="714" w:hanging="430"/>
        <w:rPr>
          <w:rFonts w:cs="Calibri"/>
          <w:sz w:val="22"/>
        </w:rPr>
      </w:pPr>
      <w:r w:rsidRPr="005F7AA5">
        <w:rPr>
          <w:rFonts w:cs="Calibri"/>
          <w:sz w:val="22"/>
        </w:rPr>
        <w:lastRenderedPageBreak/>
        <w:t>výpis z obchodního rejstříku nebo jiné obdobné evidence, pokud jiný právní předpis zápis do takové evidence vyžaduje</w:t>
      </w:r>
      <w:r w:rsidR="002C4715" w:rsidRPr="005F7AA5">
        <w:rPr>
          <w:rFonts w:cs="Calibri"/>
          <w:sz w:val="22"/>
        </w:rPr>
        <w:t>, kdy p</w:t>
      </w:r>
      <w:r w:rsidR="00C43BF0" w:rsidRPr="005F7AA5">
        <w:rPr>
          <w:rFonts w:cs="Calibri"/>
          <w:sz w:val="22"/>
        </w:rPr>
        <w:t xml:space="preserve">ředmětem podnikání </w:t>
      </w:r>
      <w:r w:rsidR="002C4715" w:rsidRPr="005F7AA5">
        <w:rPr>
          <w:rFonts w:cs="Calibri"/>
          <w:sz w:val="22"/>
        </w:rPr>
        <w:t>je:</w:t>
      </w:r>
    </w:p>
    <w:p w14:paraId="68E7B090" w14:textId="59D5E90F" w:rsidR="00DA6E8D" w:rsidRPr="00C42604" w:rsidRDefault="00DA6E8D" w:rsidP="00C42604">
      <w:pPr>
        <w:pStyle w:val="Styl2"/>
        <w:numPr>
          <w:ilvl w:val="0"/>
          <w:numId w:val="25"/>
        </w:numPr>
        <w:spacing w:before="0" w:after="60"/>
        <w:rPr>
          <w:rFonts w:cs="Calibri"/>
          <w:sz w:val="22"/>
          <w:szCs w:val="22"/>
        </w:rPr>
      </w:pPr>
      <w:r w:rsidRPr="00C42604">
        <w:rPr>
          <w:rFonts w:cs="Calibri"/>
          <w:sz w:val="22"/>
          <w:szCs w:val="22"/>
        </w:rPr>
        <w:t>Přípravné a dokončovací stavební práce, specializované stavební činnosti</w:t>
      </w:r>
    </w:p>
    <w:p w14:paraId="44A89524" w14:textId="75B0F7AB" w:rsidR="00C43BF0" w:rsidRPr="00C42604" w:rsidRDefault="00C43BF0" w:rsidP="00C42604">
      <w:pPr>
        <w:pStyle w:val="Styl2"/>
        <w:numPr>
          <w:ilvl w:val="0"/>
          <w:numId w:val="25"/>
        </w:numPr>
        <w:spacing w:before="0" w:after="60"/>
        <w:rPr>
          <w:rFonts w:cs="Calibri"/>
          <w:sz w:val="22"/>
          <w:szCs w:val="22"/>
        </w:rPr>
      </w:pPr>
      <w:r w:rsidRPr="00C42604">
        <w:rPr>
          <w:rFonts w:cs="Calibri"/>
          <w:sz w:val="22"/>
          <w:szCs w:val="22"/>
        </w:rPr>
        <w:t>Truhlářství, podlahářství</w:t>
      </w:r>
    </w:p>
    <w:p w14:paraId="0D47AE40" w14:textId="6C59597C" w:rsidR="00C43BF0" w:rsidRPr="00C42604" w:rsidRDefault="00C43BF0" w:rsidP="00C42604">
      <w:pPr>
        <w:pStyle w:val="Styl2"/>
        <w:numPr>
          <w:ilvl w:val="0"/>
          <w:numId w:val="25"/>
        </w:numPr>
        <w:spacing w:before="0" w:after="60"/>
        <w:rPr>
          <w:rFonts w:cs="Calibri"/>
          <w:sz w:val="22"/>
          <w:szCs w:val="22"/>
        </w:rPr>
      </w:pPr>
      <w:r w:rsidRPr="00C42604">
        <w:rPr>
          <w:rFonts w:cs="Calibri"/>
          <w:sz w:val="22"/>
          <w:szCs w:val="22"/>
        </w:rPr>
        <w:t>Pokrývačství, tesařství</w:t>
      </w:r>
    </w:p>
    <w:p w14:paraId="06AD032D" w14:textId="23334920" w:rsidR="00E716B3" w:rsidRPr="00C42604" w:rsidRDefault="00E716B3" w:rsidP="00C42604">
      <w:pPr>
        <w:pStyle w:val="Odstavecseseznamem"/>
        <w:ind w:left="709" w:hanging="425"/>
        <w:rPr>
          <w:sz w:val="22"/>
        </w:rPr>
      </w:pPr>
      <w:r w:rsidRPr="00C42604">
        <w:rPr>
          <w:sz w:val="22"/>
        </w:rPr>
        <w:t xml:space="preserve">Seznam významných dodávek poskytnutých dodavatelem v posledních 3 letech s uvedením jejich rozsahu a doby poskytnutí, formulář je </w:t>
      </w:r>
      <w:r w:rsidRPr="00C42604">
        <w:rPr>
          <w:b/>
          <w:bCs/>
          <w:sz w:val="22"/>
        </w:rPr>
        <w:t>Přílohou č. 0</w:t>
      </w:r>
      <w:r w:rsidR="00882561" w:rsidRPr="00C42604">
        <w:rPr>
          <w:b/>
          <w:bCs/>
          <w:sz w:val="22"/>
        </w:rPr>
        <w:t>3</w:t>
      </w:r>
      <w:r w:rsidRPr="00C42604">
        <w:rPr>
          <w:b/>
          <w:bCs/>
          <w:sz w:val="22"/>
        </w:rPr>
        <w:t>_Referenční zakázka</w:t>
      </w:r>
      <w:r w:rsidRPr="00C42604">
        <w:rPr>
          <w:sz w:val="22"/>
        </w:rPr>
        <w:t xml:space="preserve"> k této výzvě;</w:t>
      </w:r>
      <w:r w:rsidRPr="00C42604">
        <w:rPr>
          <w:b/>
          <w:bCs/>
          <w:sz w:val="22"/>
        </w:rPr>
        <w:t xml:space="preserve"> minimální</w:t>
      </w:r>
      <w:r w:rsidRPr="00C42604">
        <w:rPr>
          <w:sz w:val="22"/>
        </w:rPr>
        <w:t xml:space="preserve"> úroveň pro splnění kvalifikačního předpokladu je stanovena následovně:</w:t>
      </w:r>
    </w:p>
    <w:p w14:paraId="0847ECA8" w14:textId="4ECF4E68" w:rsidR="00964DD4" w:rsidRPr="00C42604" w:rsidRDefault="00964DD4" w:rsidP="00C42604">
      <w:pPr>
        <w:pStyle w:val="Odstavecseseznamem"/>
        <w:numPr>
          <w:ilvl w:val="0"/>
          <w:numId w:val="18"/>
        </w:numPr>
        <w:rPr>
          <w:rFonts w:eastAsia="Times New Roman"/>
          <w:sz w:val="22"/>
        </w:rPr>
      </w:pPr>
      <w:r w:rsidRPr="00C42604">
        <w:rPr>
          <w:rFonts w:eastAsia="Times New Roman"/>
          <w:sz w:val="22"/>
        </w:rPr>
        <w:t xml:space="preserve">realizace nejméně </w:t>
      </w:r>
      <w:r w:rsidR="00253548" w:rsidRPr="00C42604">
        <w:rPr>
          <w:rFonts w:eastAsia="Times New Roman"/>
          <w:sz w:val="22"/>
        </w:rPr>
        <w:t>dvou</w:t>
      </w:r>
      <w:r w:rsidRPr="00C42604">
        <w:rPr>
          <w:rFonts w:eastAsia="Times New Roman"/>
          <w:sz w:val="22"/>
        </w:rPr>
        <w:t xml:space="preserve"> zakázek za poslední 3 roky do zahájení výběrového řízení, jejichž součástí byla </w:t>
      </w:r>
      <w:r w:rsidR="002B00F0" w:rsidRPr="00C42604">
        <w:rPr>
          <w:rFonts w:eastAsia="Times New Roman"/>
          <w:sz w:val="22"/>
        </w:rPr>
        <w:t>stavba</w:t>
      </w:r>
      <w:r w:rsidR="005D3224" w:rsidRPr="00C42604">
        <w:rPr>
          <w:sz w:val="22"/>
        </w:rPr>
        <w:t xml:space="preserve"> dřevěných prodejních stánků v rámci trhů a jiných veřejných akcí.</w:t>
      </w:r>
      <w:r w:rsidR="001B2167" w:rsidRPr="00C42604">
        <w:rPr>
          <w:sz w:val="22"/>
        </w:rPr>
        <w:t xml:space="preserve"> Přičemž celkový finanční objem zakázek byl vyšší než 1 200 000 Kč bez DPH.</w:t>
      </w:r>
    </w:p>
    <w:p w14:paraId="15BA1D42" w14:textId="24FAA47D" w:rsidR="00964DD4" w:rsidRPr="005F7AA5" w:rsidRDefault="00964DD4" w:rsidP="00F417FF">
      <w:pPr>
        <w:pStyle w:val="Odstavecseseznamem"/>
        <w:numPr>
          <w:ilvl w:val="0"/>
          <w:numId w:val="18"/>
        </w:numPr>
        <w:spacing w:after="60" w:line="276" w:lineRule="auto"/>
        <w:rPr>
          <w:rFonts w:eastAsia="Times New Roman" w:cs="Calibri"/>
          <w:sz w:val="22"/>
        </w:rPr>
      </w:pPr>
      <w:r w:rsidRPr="005F7AA5">
        <w:rPr>
          <w:rFonts w:cs="Calibri"/>
          <w:sz w:val="22"/>
        </w:rPr>
        <w:t xml:space="preserve">přičemž </w:t>
      </w:r>
      <w:r w:rsidRPr="005F7AA5">
        <w:rPr>
          <w:rFonts w:cs="Calibri"/>
          <w:b/>
          <w:bCs/>
          <w:sz w:val="22"/>
        </w:rPr>
        <w:t xml:space="preserve">finanční objem </w:t>
      </w:r>
      <w:r w:rsidR="002B00F0" w:rsidRPr="005F7AA5">
        <w:rPr>
          <w:rFonts w:cs="Calibri"/>
          <w:b/>
          <w:bCs/>
          <w:sz w:val="22"/>
        </w:rPr>
        <w:t xml:space="preserve">alespoň jedné takové zakázky </w:t>
      </w:r>
      <w:r w:rsidRPr="005F7AA5">
        <w:rPr>
          <w:rFonts w:cs="Calibri"/>
          <w:b/>
          <w:bCs/>
          <w:sz w:val="22"/>
        </w:rPr>
        <w:t xml:space="preserve">byl vyšší než </w:t>
      </w:r>
      <w:r w:rsidR="001B2167" w:rsidRPr="005F7AA5">
        <w:rPr>
          <w:rFonts w:cs="Calibri"/>
          <w:b/>
          <w:bCs/>
          <w:sz w:val="22"/>
        </w:rPr>
        <w:t>500</w:t>
      </w:r>
      <w:r w:rsidRPr="005F7AA5">
        <w:rPr>
          <w:rFonts w:cs="Calibri"/>
          <w:b/>
          <w:bCs/>
          <w:sz w:val="22"/>
        </w:rPr>
        <w:t> 000 Kč bez DPH.</w:t>
      </w:r>
    </w:p>
    <w:p w14:paraId="7F01E4C1" w14:textId="77777777" w:rsidR="002C4715" w:rsidRPr="005F7AA5" w:rsidRDefault="002C4715" w:rsidP="00F417FF">
      <w:pPr>
        <w:pStyle w:val="Odstavecseseznamem"/>
        <w:numPr>
          <w:ilvl w:val="0"/>
          <w:numId w:val="18"/>
        </w:numPr>
        <w:spacing w:after="60" w:line="276" w:lineRule="auto"/>
        <w:rPr>
          <w:rFonts w:eastAsia="Times New Roman" w:cs="Calibri"/>
          <w:sz w:val="22"/>
        </w:rPr>
      </w:pPr>
      <w:r w:rsidRPr="005F7AA5">
        <w:rPr>
          <w:rFonts w:eastAsia="Times New Roman" w:cs="Calibri"/>
          <w:sz w:val="22"/>
        </w:rPr>
        <w:t>kvalifikaci splní rovněž dodavatel v případě, že se jedná realizaci zakázky zahájené dříve než v posledních 3 letech před zahájením výběrového řízení, pokud byla v takových posledních třech letech dokončena, nebo pokud probíhala i po zahájení výběrového řízení, nebo stále probíhá, za předpokladu splnění výše uvedených parametrů ke dni konce lhůty pro podání nabídek.</w:t>
      </w:r>
    </w:p>
    <w:p w14:paraId="454BBD56" w14:textId="1D16F46C" w:rsidR="00E716B3" w:rsidRPr="005F7AA5" w:rsidRDefault="00E716B3" w:rsidP="00F417FF">
      <w:pPr>
        <w:spacing w:after="60" w:line="276" w:lineRule="auto"/>
        <w:ind w:left="360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Osoby, jejichž prostřednictvím </w:t>
      </w:r>
      <w:r w:rsidR="002C4715" w:rsidRPr="005F7AA5">
        <w:rPr>
          <w:rFonts w:cs="Calibri"/>
          <w:sz w:val="22"/>
          <w:szCs w:val="22"/>
        </w:rPr>
        <w:t>účastník</w:t>
      </w:r>
      <w:r w:rsidRPr="005F7AA5">
        <w:rPr>
          <w:rFonts w:cs="Calibri"/>
          <w:sz w:val="22"/>
          <w:szCs w:val="22"/>
        </w:rPr>
        <w:t xml:space="preserve"> dokládá odbornou způsobilost, musí být v zaměstnaneckém poměru k osobě </w:t>
      </w:r>
      <w:r w:rsidR="002C4715" w:rsidRPr="005F7AA5">
        <w:rPr>
          <w:rFonts w:cs="Calibri"/>
          <w:sz w:val="22"/>
          <w:szCs w:val="22"/>
        </w:rPr>
        <w:t>účastníka</w:t>
      </w:r>
      <w:r w:rsidRPr="005F7AA5">
        <w:rPr>
          <w:rFonts w:cs="Calibri"/>
          <w:sz w:val="22"/>
          <w:szCs w:val="22"/>
        </w:rPr>
        <w:t xml:space="preserve">, nebo musí mít uzavřen jiný smluvní vztah s osobou </w:t>
      </w:r>
      <w:r w:rsidR="002C4715" w:rsidRPr="005F7AA5">
        <w:rPr>
          <w:rFonts w:cs="Calibri"/>
          <w:sz w:val="22"/>
          <w:szCs w:val="22"/>
        </w:rPr>
        <w:t>účastníka</w:t>
      </w:r>
      <w:r w:rsidRPr="005F7AA5">
        <w:rPr>
          <w:rFonts w:cs="Calibri"/>
          <w:sz w:val="22"/>
          <w:szCs w:val="22"/>
        </w:rPr>
        <w:t xml:space="preserve"> pro výkon jejich činnosti na předmětné zakázce. </w:t>
      </w:r>
      <w:r w:rsidR="002C4715" w:rsidRPr="005F7AA5">
        <w:rPr>
          <w:rFonts w:cs="Calibri"/>
          <w:sz w:val="22"/>
          <w:szCs w:val="22"/>
        </w:rPr>
        <w:t>Účastník</w:t>
      </w:r>
      <w:r w:rsidRPr="005F7AA5">
        <w:rPr>
          <w:rFonts w:cs="Calibri"/>
          <w:sz w:val="22"/>
          <w:szCs w:val="22"/>
        </w:rPr>
        <w:t xml:space="preserve"> doloží tuto skutečnost čestným prohlášením osoby, jejímž prostřednictvím </w:t>
      </w:r>
      <w:r w:rsidR="002C4715" w:rsidRPr="005F7AA5">
        <w:rPr>
          <w:rFonts w:cs="Calibri"/>
          <w:sz w:val="22"/>
          <w:szCs w:val="22"/>
        </w:rPr>
        <w:t>účastník</w:t>
      </w:r>
      <w:r w:rsidRPr="005F7AA5">
        <w:rPr>
          <w:rFonts w:cs="Calibri"/>
          <w:sz w:val="22"/>
          <w:szCs w:val="22"/>
        </w:rPr>
        <w:t xml:space="preserve"> příslušný kvalifikační požadavek dokládá, že se bude na zakázce podílet minimálně v rozsahu své kvalifikace.</w:t>
      </w:r>
    </w:p>
    <w:p w14:paraId="76DF1BBA" w14:textId="1827EED8" w:rsidR="002C7E55" w:rsidRPr="005F7AA5" w:rsidRDefault="002C7E55" w:rsidP="00F417FF">
      <w:pPr>
        <w:spacing w:after="60" w:line="276" w:lineRule="auto"/>
        <w:ind w:left="360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Údaje a doklady dle bodu 1. této výzvy lze doložit výpisem ze seznamu kvalifikovaných dodavatelů nebo obdobné evidence, které požadované údaje obsahují. V případě samostatně předkládaných dokladů postačí předložit prosté kopie potřebných dokladů. Vybraný dodavatel bude zadavateli povinen </w:t>
      </w:r>
      <w:r w:rsidR="002C4715" w:rsidRPr="005F7AA5">
        <w:rPr>
          <w:rFonts w:cs="Calibri"/>
          <w:sz w:val="22"/>
          <w:szCs w:val="22"/>
        </w:rPr>
        <w:t xml:space="preserve">na výzvu </w:t>
      </w:r>
      <w:r w:rsidRPr="005F7AA5">
        <w:rPr>
          <w:rFonts w:cs="Calibri"/>
          <w:sz w:val="22"/>
          <w:szCs w:val="22"/>
        </w:rPr>
        <w:t>před podpisem smlouvy předložit originály nebo úředně ověřené kopie dokladů.</w:t>
      </w:r>
    </w:p>
    <w:p w14:paraId="61450443" w14:textId="77777777" w:rsidR="00475756" w:rsidRPr="005F7AA5" w:rsidRDefault="00475756" w:rsidP="00F417FF">
      <w:pPr>
        <w:pStyle w:val="Odstavecseseznamem"/>
        <w:widowControl w:val="0"/>
        <w:numPr>
          <w:ilvl w:val="0"/>
          <w:numId w:val="5"/>
        </w:numPr>
        <w:spacing w:after="60" w:line="276" w:lineRule="auto"/>
        <w:ind w:left="283" w:hanging="283"/>
        <w:jc w:val="left"/>
        <w:rPr>
          <w:rFonts w:cs="Calibri"/>
          <w:sz w:val="22"/>
          <w:u w:val="single"/>
        </w:rPr>
      </w:pPr>
      <w:r w:rsidRPr="005F7AA5">
        <w:rPr>
          <w:rFonts w:cs="Calibri"/>
          <w:sz w:val="22"/>
          <w:u w:val="single"/>
        </w:rPr>
        <w:t>Další podmínky</w:t>
      </w:r>
    </w:p>
    <w:p w14:paraId="2FC15D93" w14:textId="3926F142" w:rsidR="00475756" w:rsidRPr="005F7AA5" w:rsidRDefault="00475756" w:rsidP="00F417FF">
      <w:pPr>
        <w:pStyle w:val="Styl2"/>
        <w:numPr>
          <w:ilvl w:val="0"/>
          <w:numId w:val="8"/>
        </w:numPr>
        <w:spacing w:before="0" w:after="60"/>
        <w:ind w:left="709" w:hanging="425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  <w:u w:val="single"/>
        </w:rPr>
        <w:t>Platební a obchodní podmínky</w:t>
      </w:r>
      <w:r w:rsidRPr="005F7AA5">
        <w:rPr>
          <w:rFonts w:cs="Calibri"/>
          <w:sz w:val="22"/>
          <w:szCs w:val="22"/>
        </w:rPr>
        <w:t xml:space="preserve"> </w:t>
      </w:r>
      <w:r w:rsidR="006668C9" w:rsidRPr="005F7AA5">
        <w:rPr>
          <w:rFonts w:cs="Calibri"/>
          <w:sz w:val="22"/>
          <w:szCs w:val="22"/>
        </w:rPr>
        <w:t>jsou obsahem Smlouvy o dílo. Obchodní podmínky jsou uvedeny v závazném návrhu smlouvy (</w:t>
      </w:r>
      <w:r w:rsidR="006668C9" w:rsidRPr="005F7AA5">
        <w:rPr>
          <w:rFonts w:cs="Calibri"/>
          <w:b/>
          <w:bCs/>
          <w:sz w:val="22"/>
          <w:szCs w:val="22"/>
        </w:rPr>
        <w:t>Příloha č. 02_Smlouva o dílo</w:t>
      </w:r>
      <w:r w:rsidR="006668C9" w:rsidRPr="005F7AA5">
        <w:rPr>
          <w:rFonts w:cs="Calibri"/>
          <w:sz w:val="22"/>
          <w:szCs w:val="22"/>
        </w:rPr>
        <w:t>). Podáním nabídky dodavatel smluvní podmínky v celém rozsahu akceptuje a v případě vítězné nabídky se zavazuje uzavřít smlouvu v předloženém znění (po doplnění údajů určených k doplnění dodavatelem). Přílohou smlouvy bude dodavatelem vyplněn</w:t>
      </w:r>
      <w:r w:rsidR="002C4715" w:rsidRPr="005F7AA5">
        <w:rPr>
          <w:rFonts w:cs="Calibri"/>
          <w:sz w:val="22"/>
          <w:szCs w:val="22"/>
        </w:rPr>
        <w:t>á</w:t>
      </w:r>
      <w:r w:rsidR="006668C9" w:rsidRPr="005F7AA5">
        <w:rPr>
          <w:rFonts w:cs="Calibri"/>
          <w:sz w:val="22"/>
          <w:szCs w:val="22"/>
        </w:rPr>
        <w:t xml:space="preserve"> </w:t>
      </w:r>
      <w:r w:rsidR="002C4715" w:rsidRPr="005F7AA5">
        <w:rPr>
          <w:rFonts w:cs="Calibri"/>
          <w:b/>
          <w:bCs/>
          <w:sz w:val="22"/>
          <w:szCs w:val="22"/>
        </w:rPr>
        <w:t xml:space="preserve">Příloha č. </w:t>
      </w:r>
      <w:r w:rsidR="00DF6D43" w:rsidRPr="005F7AA5">
        <w:rPr>
          <w:rFonts w:cs="Calibri"/>
          <w:b/>
          <w:bCs/>
          <w:sz w:val="22"/>
          <w:szCs w:val="22"/>
        </w:rPr>
        <w:t>01A</w:t>
      </w:r>
      <w:r w:rsidR="002C4715" w:rsidRPr="005F7AA5">
        <w:rPr>
          <w:rFonts w:cs="Calibri"/>
          <w:b/>
          <w:bCs/>
          <w:sz w:val="22"/>
          <w:szCs w:val="22"/>
        </w:rPr>
        <w:t>_</w:t>
      </w:r>
      <w:r w:rsidR="00DF6D43" w:rsidRPr="005F7AA5">
        <w:rPr>
          <w:rFonts w:cs="Calibri"/>
          <w:b/>
          <w:bCs/>
          <w:sz w:val="22"/>
          <w:szCs w:val="22"/>
        </w:rPr>
        <w:t xml:space="preserve">Kryci list nabídky Dominikánské náměstí </w:t>
      </w:r>
      <w:r w:rsidR="00DF6D43" w:rsidRPr="005F7AA5">
        <w:rPr>
          <w:rFonts w:cs="Calibri"/>
          <w:sz w:val="22"/>
          <w:szCs w:val="22"/>
        </w:rPr>
        <w:t>a</w:t>
      </w:r>
      <w:r w:rsidR="00DF6D43" w:rsidRPr="005F7AA5">
        <w:rPr>
          <w:rFonts w:cs="Calibri"/>
          <w:b/>
          <w:bCs/>
          <w:sz w:val="22"/>
          <w:szCs w:val="22"/>
        </w:rPr>
        <w:t xml:space="preserve"> Příloha č. 01B_Kryci_ list </w:t>
      </w:r>
      <w:r w:rsidR="007646C4" w:rsidRPr="005F7AA5">
        <w:rPr>
          <w:rFonts w:cs="Calibri"/>
          <w:b/>
          <w:bCs/>
          <w:sz w:val="22"/>
          <w:szCs w:val="22"/>
        </w:rPr>
        <w:t>nabídky náměstí</w:t>
      </w:r>
      <w:r w:rsidR="00DF6D43" w:rsidRPr="005F7AA5">
        <w:rPr>
          <w:rFonts w:cs="Calibri"/>
          <w:b/>
          <w:bCs/>
          <w:sz w:val="22"/>
          <w:szCs w:val="22"/>
        </w:rPr>
        <w:t xml:space="preserve"> Svobody</w:t>
      </w:r>
    </w:p>
    <w:p w14:paraId="282FA513" w14:textId="1D8E0F6A" w:rsidR="00475756" w:rsidRPr="005F7AA5" w:rsidRDefault="00475756" w:rsidP="00F417FF">
      <w:pPr>
        <w:pStyle w:val="Styl2"/>
        <w:numPr>
          <w:ilvl w:val="0"/>
          <w:numId w:val="8"/>
        </w:numPr>
        <w:spacing w:before="0" w:after="60"/>
        <w:ind w:left="709" w:hanging="425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  <w:u w:val="single"/>
        </w:rPr>
        <w:t>Termín plnění</w:t>
      </w:r>
      <w:r w:rsidRPr="005F7AA5">
        <w:rPr>
          <w:rFonts w:cs="Calibri"/>
          <w:sz w:val="22"/>
          <w:szCs w:val="22"/>
        </w:rPr>
        <w:t xml:space="preserve"> </w:t>
      </w:r>
      <w:r w:rsidR="006A6790" w:rsidRPr="005F7AA5">
        <w:rPr>
          <w:rFonts w:cs="Calibri"/>
          <w:sz w:val="22"/>
          <w:szCs w:val="22"/>
        </w:rPr>
        <w:t>veřejné zakázky je obsahem závazného návrhu Smlouvy o dílo.</w:t>
      </w:r>
    </w:p>
    <w:p w14:paraId="71FADDAB" w14:textId="6C49C286" w:rsidR="008F09AC" w:rsidRPr="005F7AA5" w:rsidRDefault="00475756" w:rsidP="00F417FF">
      <w:pPr>
        <w:pStyle w:val="Styl2"/>
        <w:numPr>
          <w:ilvl w:val="0"/>
          <w:numId w:val="8"/>
        </w:numPr>
        <w:spacing w:before="0" w:after="60"/>
        <w:ind w:left="709" w:hanging="425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  <w:u w:val="single"/>
        </w:rPr>
        <w:t>Místo plnění</w:t>
      </w:r>
      <w:r w:rsidRPr="005F7AA5">
        <w:rPr>
          <w:rFonts w:cs="Calibri"/>
          <w:sz w:val="22"/>
          <w:szCs w:val="22"/>
        </w:rPr>
        <w:t xml:space="preserve"> </w:t>
      </w:r>
      <w:r w:rsidR="006A6790" w:rsidRPr="005F7AA5">
        <w:rPr>
          <w:rFonts w:cs="Calibri"/>
          <w:sz w:val="22"/>
          <w:szCs w:val="22"/>
        </w:rPr>
        <w:t>veřejné zakázky je obsahem závazného návrhu Smlouvy o dílo.</w:t>
      </w:r>
    </w:p>
    <w:p w14:paraId="1538731A" w14:textId="77777777" w:rsidR="00475756" w:rsidRPr="005F7AA5" w:rsidRDefault="00475756" w:rsidP="00F417FF">
      <w:pPr>
        <w:pStyle w:val="Odstavecseseznamem"/>
        <w:widowControl w:val="0"/>
        <w:numPr>
          <w:ilvl w:val="0"/>
          <w:numId w:val="5"/>
        </w:numPr>
        <w:spacing w:after="60" w:line="276" w:lineRule="auto"/>
        <w:ind w:left="283" w:hanging="283"/>
        <w:jc w:val="left"/>
        <w:rPr>
          <w:rFonts w:cs="Calibri"/>
          <w:sz w:val="22"/>
        </w:rPr>
      </w:pPr>
      <w:r w:rsidRPr="005F7AA5">
        <w:rPr>
          <w:rFonts w:cs="Calibri"/>
          <w:sz w:val="22"/>
          <w:u w:val="single"/>
        </w:rPr>
        <w:t>Požadavky na způsob zpracování nabídkové ceny:</w:t>
      </w:r>
    </w:p>
    <w:p w14:paraId="73F7C4E0" w14:textId="0798C4AC" w:rsidR="005648EA" w:rsidRPr="005F7AA5" w:rsidRDefault="00962DED" w:rsidP="00F417FF">
      <w:pPr>
        <w:pStyle w:val="Odstavecseseznamem"/>
        <w:widowControl w:val="0"/>
        <w:numPr>
          <w:ilvl w:val="0"/>
          <w:numId w:val="10"/>
        </w:numPr>
        <w:spacing w:after="60" w:line="276" w:lineRule="auto"/>
        <w:ind w:left="709" w:hanging="425"/>
        <w:rPr>
          <w:rFonts w:cs="Calibri"/>
          <w:sz w:val="22"/>
        </w:rPr>
      </w:pPr>
      <w:r>
        <w:rPr>
          <w:rFonts w:cs="Calibri"/>
          <w:sz w:val="22"/>
        </w:rPr>
        <w:t>Účastník předloží ř</w:t>
      </w:r>
      <w:r w:rsidR="005648EA" w:rsidRPr="005F7AA5">
        <w:rPr>
          <w:rFonts w:cs="Calibri"/>
          <w:sz w:val="22"/>
        </w:rPr>
        <w:t>ádně vyplněn</w:t>
      </w:r>
      <w:r>
        <w:rPr>
          <w:rFonts w:cs="Calibri"/>
          <w:sz w:val="22"/>
        </w:rPr>
        <w:t>ou</w:t>
      </w:r>
      <w:r w:rsidR="005648EA" w:rsidRPr="005F7AA5">
        <w:rPr>
          <w:rFonts w:cs="Calibri"/>
          <w:sz w:val="22"/>
        </w:rPr>
        <w:t xml:space="preserve"> a podepsan</w:t>
      </w:r>
      <w:r>
        <w:rPr>
          <w:rFonts w:cs="Calibri"/>
          <w:sz w:val="22"/>
        </w:rPr>
        <w:t>ou</w:t>
      </w:r>
      <w:r w:rsidR="005648EA" w:rsidRPr="005F7AA5">
        <w:rPr>
          <w:rFonts w:cs="Calibri"/>
          <w:sz w:val="22"/>
        </w:rPr>
        <w:t xml:space="preserve"> </w:t>
      </w:r>
      <w:r w:rsidR="00DF6D43" w:rsidRPr="005F7AA5">
        <w:rPr>
          <w:rFonts w:cs="Calibri"/>
          <w:b/>
          <w:bCs/>
          <w:sz w:val="22"/>
        </w:rPr>
        <w:t>Příloh</w:t>
      </w:r>
      <w:r>
        <w:rPr>
          <w:rFonts w:cs="Calibri"/>
          <w:b/>
          <w:bCs/>
          <w:sz w:val="22"/>
        </w:rPr>
        <w:t>u</w:t>
      </w:r>
      <w:r w:rsidR="00DF6D43" w:rsidRPr="005F7AA5">
        <w:rPr>
          <w:rFonts w:cs="Calibri"/>
          <w:b/>
          <w:bCs/>
          <w:sz w:val="22"/>
        </w:rPr>
        <w:t xml:space="preserve"> č. 01A_Kryci list nabídky Dominikánské náměstí </w:t>
      </w:r>
      <w:r w:rsidR="00DF6D43" w:rsidRPr="005F7AA5">
        <w:rPr>
          <w:rFonts w:cs="Calibri"/>
          <w:sz w:val="22"/>
        </w:rPr>
        <w:t>a</w:t>
      </w:r>
      <w:r w:rsidR="00DF6D43" w:rsidRPr="005F7AA5">
        <w:rPr>
          <w:rFonts w:cs="Calibri"/>
          <w:b/>
          <w:bCs/>
          <w:sz w:val="22"/>
        </w:rPr>
        <w:t xml:space="preserve"> Příloh</w:t>
      </w:r>
      <w:r>
        <w:rPr>
          <w:rFonts w:cs="Calibri"/>
          <w:b/>
          <w:bCs/>
          <w:sz w:val="22"/>
        </w:rPr>
        <w:t>u</w:t>
      </w:r>
      <w:r w:rsidR="00DF6D43" w:rsidRPr="005F7AA5">
        <w:rPr>
          <w:rFonts w:cs="Calibri"/>
          <w:b/>
          <w:bCs/>
          <w:sz w:val="22"/>
        </w:rPr>
        <w:t xml:space="preserve"> č. 01B_Kryci_ list nabídky náměstí Svobody</w:t>
      </w:r>
      <w:r w:rsidR="005648EA" w:rsidRPr="005F7AA5">
        <w:rPr>
          <w:rFonts w:cs="Calibri"/>
          <w:sz w:val="22"/>
        </w:rPr>
        <w:t>, obsahující identifikaci dodavatele</w:t>
      </w:r>
      <w:r w:rsidR="002C4715" w:rsidRPr="005F7AA5">
        <w:rPr>
          <w:rFonts w:cs="Calibri"/>
          <w:sz w:val="22"/>
        </w:rPr>
        <w:t xml:space="preserve"> </w:t>
      </w:r>
      <w:r w:rsidR="005648EA" w:rsidRPr="005F7AA5">
        <w:rPr>
          <w:rFonts w:cs="Calibri"/>
          <w:sz w:val="22"/>
        </w:rPr>
        <w:t>a nabídkovou cenu.</w:t>
      </w:r>
    </w:p>
    <w:p w14:paraId="0C2D4C5E" w14:textId="1B9DF34A" w:rsidR="00475756" w:rsidRPr="005F7AA5" w:rsidRDefault="00475756" w:rsidP="00F417FF">
      <w:pPr>
        <w:pStyle w:val="Odstavecseseznamem"/>
        <w:numPr>
          <w:ilvl w:val="0"/>
          <w:numId w:val="10"/>
        </w:numPr>
        <w:spacing w:after="60" w:line="276" w:lineRule="auto"/>
        <w:ind w:left="709" w:hanging="425"/>
        <w:rPr>
          <w:rFonts w:cs="Calibri"/>
          <w:sz w:val="22"/>
        </w:rPr>
      </w:pPr>
      <w:r w:rsidRPr="005F7AA5">
        <w:rPr>
          <w:rFonts w:cs="Calibri"/>
          <w:sz w:val="22"/>
        </w:rPr>
        <w:lastRenderedPageBreak/>
        <w:t xml:space="preserve">Nabídkovou cenou se rozumí cena stanovená </w:t>
      </w:r>
      <w:r w:rsidR="002C4715" w:rsidRPr="005F7AA5">
        <w:rPr>
          <w:rFonts w:cs="Calibri"/>
          <w:sz w:val="22"/>
        </w:rPr>
        <w:t>účastníkem</w:t>
      </w:r>
      <w:r w:rsidRPr="005F7AA5">
        <w:rPr>
          <w:rFonts w:cs="Calibri"/>
          <w:sz w:val="22"/>
        </w:rPr>
        <w:t xml:space="preserve"> za celý předmět plnění veřejné zakázky v Kč bez DPH, která zahrnuje v cenách jednotlivých položek veškeré související náklady spojené s realizací předmětu plnění. </w:t>
      </w:r>
    </w:p>
    <w:p w14:paraId="40D766F0" w14:textId="61DFCBB6" w:rsidR="00475756" w:rsidRPr="005F7AA5" w:rsidRDefault="00475756" w:rsidP="00F417FF">
      <w:pPr>
        <w:pStyle w:val="Odstavecseseznamem"/>
        <w:numPr>
          <w:ilvl w:val="0"/>
          <w:numId w:val="10"/>
        </w:numPr>
        <w:spacing w:after="60" w:line="276" w:lineRule="auto"/>
        <w:ind w:left="709" w:hanging="425"/>
        <w:rPr>
          <w:rFonts w:cs="Calibri"/>
          <w:sz w:val="22"/>
        </w:rPr>
      </w:pPr>
      <w:r w:rsidRPr="005F7AA5">
        <w:rPr>
          <w:rFonts w:cs="Calibri"/>
          <w:sz w:val="22"/>
        </w:rPr>
        <w:t xml:space="preserve">Nabídková cena je stanovena jako maximálně přípustná. Nabídková cena a jednotkové ceny, které jsou použity pro výpočet nabídkové ceny musí zahrnovat veškeré náklady </w:t>
      </w:r>
      <w:r w:rsidR="002C4715" w:rsidRPr="005F7AA5">
        <w:rPr>
          <w:rFonts w:cs="Calibri"/>
          <w:sz w:val="22"/>
        </w:rPr>
        <w:t>účastníka</w:t>
      </w:r>
      <w:r w:rsidRPr="005F7AA5">
        <w:rPr>
          <w:rFonts w:cs="Calibri"/>
          <w:sz w:val="22"/>
        </w:rPr>
        <w:t xml:space="preserve"> na kvalitní zhotovení celého předmětu plnění specifikovaného zadávací dokumentací, zejména veškeré náklady spojené s úplným a kvalitním provedením a dokončením celého předmětu plnění včetně veškerých rizik a vlivů (včetně inflačních a kurzových) během realizace předmětu plnění, a zahrnuje </w:t>
      </w:r>
      <w:r w:rsidR="002C4715" w:rsidRPr="005F7AA5">
        <w:rPr>
          <w:rFonts w:cs="Calibri"/>
          <w:sz w:val="22"/>
        </w:rPr>
        <w:t xml:space="preserve">také </w:t>
      </w:r>
      <w:r w:rsidRPr="005F7AA5">
        <w:rPr>
          <w:rFonts w:cs="Calibri"/>
          <w:sz w:val="22"/>
        </w:rPr>
        <w:t>náklady na vyhotovení požadovaných dokladů, provedení požadovaných zkoušek, pojištění, daně a jakékoliv další výdaje spojené s realizací předmětu plnění.</w:t>
      </w:r>
    </w:p>
    <w:p w14:paraId="412AB48C" w14:textId="0C87DA63" w:rsidR="00475756" w:rsidRPr="00962DED" w:rsidRDefault="00475756" w:rsidP="00EC141E">
      <w:pPr>
        <w:pStyle w:val="Odstavecseseznamem"/>
        <w:numPr>
          <w:ilvl w:val="0"/>
          <w:numId w:val="10"/>
        </w:numPr>
        <w:spacing w:after="60" w:line="276" w:lineRule="auto"/>
        <w:ind w:left="709" w:hanging="425"/>
        <w:rPr>
          <w:rFonts w:cs="Calibri"/>
          <w:sz w:val="22"/>
        </w:rPr>
      </w:pPr>
      <w:r w:rsidRPr="00962DED">
        <w:rPr>
          <w:rFonts w:cs="Calibri"/>
          <w:sz w:val="22"/>
        </w:rPr>
        <w:t>Nabídková cena bude uvedena ve skladbě cena v Kč bez DPH, sazba a výše DPH, cena v Kč vč. DPH. DPH bude vyčíslena v zákonné výši ke dni podání nabídky.</w:t>
      </w:r>
    </w:p>
    <w:p w14:paraId="1E5D4357" w14:textId="10685D15" w:rsidR="00475756" w:rsidRPr="005F7AA5" w:rsidRDefault="00475756" w:rsidP="00F417FF">
      <w:pPr>
        <w:pStyle w:val="Odstavecseseznamem"/>
        <w:widowControl w:val="0"/>
        <w:numPr>
          <w:ilvl w:val="0"/>
          <w:numId w:val="5"/>
        </w:numPr>
        <w:spacing w:after="60" w:line="276" w:lineRule="auto"/>
        <w:ind w:left="283" w:hanging="283"/>
        <w:jc w:val="left"/>
        <w:rPr>
          <w:rFonts w:cs="Calibri"/>
          <w:sz w:val="22"/>
          <w:u w:val="single"/>
        </w:rPr>
      </w:pPr>
      <w:r w:rsidRPr="005F7AA5">
        <w:rPr>
          <w:rFonts w:cs="Calibri"/>
          <w:sz w:val="22"/>
          <w:u w:val="single"/>
        </w:rPr>
        <w:t xml:space="preserve">Požadavek na specifikaci subdodavatele </w:t>
      </w:r>
    </w:p>
    <w:p w14:paraId="7AED2A55" w14:textId="52D1B705" w:rsidR="00475756" w:rsidRPr="005F7AA5" w:rsidRDefault="00962DED" w:rsidP="00F417FF">
      <w:pPr>
        <w:pStyle w:val="Styl4"/>
        <w:keepNext w:val="0"/>
        <w:keepLines w:val="0"/>
        <w:widowControl w:val="0"/>
        <w:spacing w:after="60"/>
        <w:ind w:hanging="74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475756" w:rsidRPr="005F7AA5">
        <w:rPr>
          <w:rFonts w:ascii="Calibri" w:hAnsi="Calibri" w:cs="Calibri"/>
        </w:rPr>
        <w:t xml:space="preserve">V případě, že část veřejné zakázky malého rozsahu bude plněna formou subdodávky, požaduje zadavatel v nabídce dodavatele uvést identifikační údaje subdodavatelů, jaká konkrétní část plnění veřejné zakázky malého rozsahu bude zadána subdodavateli a procentuální vyjádření podílu subdodavatele na plnění veřejné zakázky malého rozsahu ve vztahu k objemu nákladů celého plnění veřejné zakázky malého rozsahu. Tím není dotčena výlučná odpovědnost dodavatele za poskytování řádného plnění. </w:t>
      </w:r>
    </w:p>
    <w:p w14:paraId="777DF4E3" w14:textId="163FE6E0" w:rsidR="00475756" w:rsidRPr="005F7AA5" w:rsidRDefault="00475756" w:rsidP="2B66F6C0">
      <w:pPr>
        <w:pStyle w:val="Odstavecseseznamem"/>
        <w:widowControl w:val="0"/>
        <w:spacing w:after="60" w:line="276" w:lineRule="auto"/>
        <w:ind w:left="283" w:hanging="283"/>
        <w:jc w:val="left"/>
        <w:rPr>
          <w:rFonts w:cs="Calibri"/>
          <w:sz w:val="22"/>
          <w:u w:val="single"/>
        </w:rPr>
      </w:pPr>
      <w:r w:rsidRPr="2B66F6C0">
        <w:rPr>
          <w:rFonts w:cs="Calibri"/>
          <w:sz w:val="22"/>
          <w:u w:val="single"/>
        </w:rPr>
        <w:t xml:space="preserve">Informace o prohlídce </w:t>
      </w:r>
      <w:r w:rsidR="765DE6D5" w:rsidRPr="2B66F6C0">
        <w:rPr>
          <w:rFonts w:cs="Calibri"/>
          <w:sz w:val="22"/>
          <w:u w:val="single"/>
        </w:rPr>
        <w:t xml:space="preserve">předmětu </w:t>
      </w:r>
      <w:r w:rsidRPr="2B66F6C0">
        <w:rPr>
          <w:rFonts w:cs="Calibri"/>
          <w:sz w:val="22"/>
          <w:u w:val="single"/>
        </w:rPr>
        <w:t>plnění</w:t>
      </w:r>
    </w:p>
    <w:p w14:paraId="3628ABF7" w14:textId="47F17C71" w:rsidR="00475756" w:rsidRPr="005F7AA5" w:rsidRDefault="00B7798D" w:rsidP="00F417FF">
      <w:pPr>
        <w:widowControl w:val="0"/>
        <w:spacing w:after="60" w:line="276" w:lineRule="auto"/>
        <w:ind w:left="284" w:hanging="1"/>
        <w:rPr>
          <w:rFonts w:cs="Calibri"/>
          <w:sz w:val="22"/>
          <w:szCs w:val="22"/>
        </w:rPr>
      </w:pPr>
      <w:r w:rsidRPr="2B66F6C0">
        <w:rPr>
          <w:rFonts w:cs="Calibri"/>
          <w:sz w:val="22"/>
          <w:szCs w:val="22"/>
        </w:rPr>
        <w:t>Prohlídka uskladněn</w:t>
      </w:r>
      <w:r w:rsidR="39673AC4" w:rsidRPr="2B66F6C0">
        <w:rPr>
          <w:rFonts w:cs="Calibri"/>
          <w:sz w:val="22"/>
          <w:szCs w:val="22"/>
        </w:rPr>
        <w:t>ých</w:t>
      </w:r>
      <w:r w:rsidRPr="2B66F6C0">
        <w:rPr>
          <w:rFonts w:cs="Calibri"/>
          <w:sz w:val="22"/>
          <w:szCs w:val="22"/>
        </w:rPr>
        <w:t xml:space="preserve"> stánků v areálu </w:t>
      </w:r>
      <w:r w:rsidR="00FC2C6A" w:rsidRPr="2B66F6C0">
        <w:rPr>
          <w:rFonts w:cs="Calibri"/>
          <w:sz w:val="22"/>
          <w:szCs w:val="22"/>
        </w:rPr>
        <w:t xml:space="preserve">zadavatele na ulici </w:t>
      </w:r>
      <w:r w:rsidRPr="2B66F6C0">
        <w:rPr>
          <w:rFonts w:cs="Calibri"/>
          <w:sz w:val="22"/>
          <w:szCs w:val="22"/>
        </w:rPr>
        <w:t>Tkalcovská je možná po předchozí domluvě s kontaktní osobou zadavatele (Ing. Michael Benža, e</w:t>
      </w:r>
      <w:r w:rsidR="00FC2C6A" w:rsidRPr="2B66F6C0">
        <w:rPr>
          <w:rFonts w:cs="Calibri"/>
          <w:sz w:val="22"/>
          <w:szCs w:val="22"/>
        </w:rPr>
        <w:t>-</w:t>
      </w:r>
      <w:r w:rsidRPr="2B66F6C0">
        <w:rPr>
          <w:rFonts w:cs="Calibri"/>
          <w:sz w:val="22"/>
          <w:szCs w:val="22"/>
        </w:rPr>
        <w:t>mail: benza@tsb</w:t>
      </w:r>
      <w:r w:rsidR="1700C68D" w:rsidRPr="2B66F6C0">
        <w:rPr>
          <w:rFonts w:cs="Calibri"/>
          <w:sz w:val="22"/>
          <w:szCs w:val="22"/>
        </w:rPr>
        <w:t>.</w:t>
      </w:r>
      <w:r w:rsidRPr="2B66F6C0">
        <w:rPr>
          <w:rFonts w:cs="Calibri"/>
          <w:sz w:val="22"/>
          <w:szCs w:val="22"/>
        </w:rPr>
        <w:t>cz, mob: 603 268 087).  Prohlídka slouží výhradně k seznámení dodavatelů se stávajícím místem uskladnění stánků a s je</w:t>
      </w:r>
      <w:r w:rsidR="530DDECE" w:rsidRPr="2B66F6C0">
        <w:rPr>
          <w:rFonts w:cs="Calibri"/>
          <w:sz w:val="22"/>
          <w:szCs w:val="22"/>
        </w:rPr>
        <w:t>jich</w:t>
      </w:r>
      <w:r w:rsidRPr="2B66F6C0">
        <w:rPr>
          <w:rFonts w:cs="Calibri"/>
          <w:sz w:val="22"/>
          <w:szCs w:val="22"/>
        </w:rPr>
        <w:t xml:space="preserve"> technickými a provozními parametry. Účast na prohlídce je na vlastní riziko zástupců dodavatele.</w:t>
      </w:r>
    </w:p>
    <w:p w14:paraId="02F94D33" w14:textId="7D030538" w:rsidR="00475756" w:rsidRPr="005F7AA5" w:rsidRDefault="005648EA" w:rsidP="00F417FF">
      <w:pPr>
        <w:pStyle w:val="Odstavecseseznamem"/>
        <w:widowControl w:val="0"/>
        <w:numPr>
          <w:ilvl w:val="0"/>
          <w:numId w:val="5"/>
        </w:numPr>
        <w:spacing w:after="60" w:line="276" w:lineRule="auto"/>
        <w:ind w:left="283" w:hanging="283"/>
        <w:jc w:val="left"/>
        <w:rPr>
          <w:rFonts w:cs="Calibri"/>
          <w:sz w:val="22"/>
          <w:u w:val="single"/>
        </w:rPr>
      </w:pPr>
      <w:r w:rsidRPr="005F7AA5">
        <w:rPr>
          <w:rFonts w:cs="Calibri"/>
          <w:sz w:val="22"/>
          <w:u w:val="single"/>
        </w:rPr>
        <w:t>D</w:t>
      </w:r>
      <w:r w:rsidR="00475756" w:rsidRPr="005F7AA5">
        <w:rPr>
          <w:rFonts w:cs="Calibri"/>
          <w:sz w:val="22"/>
          <w:u w:val="single"/>
        </w:rPr>
        <w:t>okumentace</w:t>
      </w:r>
    </w:p>
    <w:p w14:paraId="23B52219" w14:textId="115F13CE" w:rsidR="009C2B00" w:rsidRPr="005F7AA5" w:rsidRDefault="00475756" w:rsidP="00F417FF">
      <w:pPr>
        <w:spacing w:after="60" w:line="276" w:lineRule="auto"/>
        <w:ind w:left="283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Projektová dokumentace je zadavatelem poskytnuta v </w:t>
      </w:r>
      <w:r w:rsidR="00EE59A1" w:rsidRPr="005F7AA5">
        <w:rPr>
          <w:rFonts w:cs="Calibri"/>
          <w:b/>
          <w:bCs/>
          <w:sz w:val="22"/>
          <w:szCs w:val="22"/>
        </w:rPr>
        <w:t>P</w:t>
      </w:r>
      <w:r w:rsidRPr="005F7AA5">
        <w:rPr>
          <w:rFonts w:cs="Calibri"/>
          <w:b/>
          <w:bCs/>
          <w:sz w:val="22"/>
          <w:szCs w:val="22"/>
        </w:rPr>
        <w:t>říloze č.</w:t>
      </w:r>
      <w:r w:rsidR="004A15CB" w:rsidRPr="005F7AA5">
        <w:rPr>
          <w:rFonts w:cs="Calibri"/>
          <w:b/>
          <w:bCs/>
          <w:sz w:val="22"/>
          <w:szCs w:val="22"/>
        </w:rPr>
        <w:t xml:space="preserve"> 0</w:t>
      </w:r>
      <w:r w:rsidR="00882561" w:rsidRPr="005F7AA5">
        <w:rPr>
          <w:rFonts w:cs="Calibri"/>
          <w:b/>
          <w:bCs/>
          <w:sz w:val="22"/>
          <w:szCs w:val="22"/>
        </w:rPr>
        <w:t>4</w:t>
      </w:r>
      <w:r w:rsidR="004A15CB" w:rsidRPr="005F7AA5">
        <w:rPr>
          <w:rFonts w:cs="Calibri"/>
          <w:b/>
          <w:bCs/>
          <w:sz w:val="22"/>
          <w:szCs w:val="22"/>
        </w:rPr>
        <w:t>_</w:t>
      </w:r>
      <w:r w:rsidR="00882561" w:rsidRPr="005F7AA5">
        <w:rPr>
          <w:rFonts w:cs="Calibri"/>
          <w:b/>
          <w:bCs/>
          <w:sz w:val="22"/>
          <w:szCs w:val="22"/>
        </w:rPr>
        <w:t>Technická d</w:t>
      </w:r>
      <w:r w:rsidR="0063552A" w:rsidRPr="005F7AA5">
        <w:rPr>
          <w:rFonts w:cs="Calibri"/>
          <w:b/>
          <w:bCs/>
          <w:sz w:val="22"/>
          <w:szCs w:val="22"/>
        </w:rPr>
        <w:t>okumentace</w:t>
      </w:r>
      <w:r w:rsidRPr="005F7AA5">
        <w:rPr>
          <w:rFonts w:cs="Calibri"/>
          <w:sz w:val="22"/>
          <w:szCs w:val="22"/>
        </w:rPr>
        <w:t>.</w:t>
      </w:r>
    </w:p>
    <w:p w14:paraId="72538281" w14:textId="01BF47A3" w:rsidR="00B65610" w:rsidRPr="005F7AA5" w:rsidRDefault="00B65610" w:rsidP="00F417FF">
      <w:pPr>
        <w:pStyle w:val="Odstavecseseznamem"/>
        <w:widowControl w:val="0"/>
        <w:numPr>
          <w:ilvl w:val="0"/>
          <w:numId w:val="5"/>
        </w:numPr>
        <w:spacing w:after="60" w:line="276" w:lineRule="auto"/>
        <w:ind w:left="283" w:hanging="283"/>
        <w:jc w:val="left"/>
        <w:rPr>
          <w:rFonts w:cs="Calibri"/>
          <w:sz w:val="22"/>
          <w:u w:val="single"/>
        </w:rPr>
      </w:pPr>
      <w:r w:rsidRPr="005F7AA5">
        <w:rPr>
          <w:rFonts w:cs="Calibri"/>
          <w:sz w:val="22"/>
          <w:u w:val="single"/>
        </w:rPr>
        <w:t>Pojištění</w:t>
      </w:r>
    </w:p>
    <w:p w14:paraId="08F26302" w14:textId="5F716BBF" w:rsidR="00B65610" w:rsidRPr="005F7AA5" w:rsidRDefault="00B65610" w:rsidP="00F417FF">
      <w:pPr>
        <w:pStyle w:val="Odstavecseseznamem"/>
        <w:widowControl w:val="0"/>
        <w:numPr>
          <w:ilvl w:val="0"/>
          <w:numId w:val="0"/>
        </w:numPr>
        <w:spacing w:after="60" w:line="276" w:lineRule="auto"/>
        <w:ind w:left="283"/>
        <w:rPr>
          <w:rFonts w:cs="Calibri"/>
          <w:sz w:val="22"/>
          <w:u w:val="single"/>
        </w:rPr>
      </w:pPr>
      <w:r w:rsidRPr="005F7AA5">
        <w:rPr>
          <w:rFonts w:cs="Calibri"/>
          <w:sz w:val="22"/>
        </w:rPr>
        <w:t>Zadavatel požaduje, aby účastník předložil kopii pojistné smlouvy o pojištění profesní odpovědnosti, v níž sjednaná výše pojistného plnění činí alespoň 1 000 000 Kč, nebo čestné prohlášení, že smlouvu o odpovědnosti, v níž sjednaná výše pojistného plnění činí alespoň 1 000 000 Kč, bude mít před případným uzavřením smlouvy o dílo.</w:t>
      </w:r>
    </w:p>
    <w:p w14:paraId="13EB7A3F" w14:textId="77777777" w:rsidR="00475756" w:rsidRPr="005F7AA5" w:rsidRDefault="00475756" w:rsidP="00F417FF">
      <w:pPr>
        <w:numPr>
          <w:ilvl w:val="0"/>
          <w:numId w:val="1"/>
        </w:numPr>
        <w:spacing w:after="60" w:line="276" w:lineRule="auto"/>
        <w:ind w:left="284" w:hanging="284"/>
        <w:rPr>
          <w:rFonts w:cs="Calibri"/>
          <w:b/>
          <w:sz w:val="22"/>
          <w:szCs w:val="22"/>
          <w:u w:val="single"/>
        </w:rPr>
      </w:pPr>
      <w:r w:rsidRPr="005F7AA5">
        <w:rPr>
          <w:rFonts w:cs="Calibri"/>
          <w:b/>
          <w:sz w:val="22"/>
          <w:szCs w:val="22"/>
          <w:u w:val="single"/>
        </w:rPr>
        <w:t>Kritéria hodnocení nabídek včetně stanovení pravidel hodnocení</w:t>
      </w:r>
    </w:p>
    <w:p w14:paraId="4BBD892B" w14:textId="77777777" w:rsidR="00475756" w:rsidRPr="005F7AA5" w:rsidRDefault="00475756" w:rsidP="00F417FF">
      <w:pPr>
        <w:spacing w:after="60" w:line="276" w:lineRule="auto"/>
        <w:ind w:left="284" w:firstLine="0"/>
        <w:rPr>
          <w:rFonts w:cs="Calibri"/>
          <w:b/>
          <w:sz w:val="22"/>
          <w:szCs w:val="22"/>
          <w:u w:val="single"/>
        </w:rPr>
      </w:pPr>
      <w:r w:rsidRPr="005F7AA5">
        <w:rPr>
          <w:rFonts w:cs="Calibri"/>
          <w:sz w:val="22"/>
          <w:szCs w:val="22"/>
        </w:rPr>
        <w:t>Hodnocení nabídek bude provedeno podle základního kritéria hodnocení – nejnižší</w:t>
      </w:r>
      <w:r w:rsidRPr="005F7AA5">
        <w:rPr>
          <w:rFonts w:cs="Calibri"/>
          <w:b/>
          <w:bCs/>
          <w:sz w:val="22"/>
          <w:szCs w:val="22"/>
        </w:rPr>
        <w:t xml:space="preserve"> nabídková cena</w:t>
      </w:r>
      <w:r w:rsidRPr="005F7AA5">
        <w:rPr>
          <w:rFonts w:cs="Calibri"/>
          <w:sz w:val="22"/>
          <w:szCs w:val="22"/>
        </w:rPr>
        <w:t xml:space="preserve">. Předmětem hodnocení bude celková výše nabídkové ceny veřejné zakázky malého rozsahu v Kč bez DPH stanovená dodavatelem. Jako nejvhodnější nabídka bude hodnocena nabídka s nejnižší nabídkovou cenou v Kč bez DPH. </w:t>
      </w:r>
    </w:p>
    <w:p w14:paraId="5D35A408" w14:textId="4E488BC9" w:rsidR="005B4864" w:rsidRPr="005F7AA5" w:rsidRDefault="0047575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V případě shody nabídkové ceny dvou či více nabídek rozhodne o pořadí nabídek los za účasti těch dodavatelů, jejichž nabídky budou obsahovat shodné nabídkové ceny.</w:t>
      </w:r>
    </w:p>
    <w:p w14:paraId="7BCE4DB0" w14:textId="77777777" w:rsidR="00677B96" w:rsidRPr="005F7AA5" w:rsidRDefault="00677B96" w:rsidP="00F417FF">
      <w:pPr>
        <w:numPr>
          <w:ilvl w:val="0"/>
          <w:numId w:val="1"/>
        </w:numPr>
        <w:spacing w:after="60" w:line="276" w:lineRule="auto"/>
        <w:ind w:left="284" w:hanging="284"/>
        <w:rPr>
          <w:rFonts w:cs="Calibri"/>
          <w:b/>
          <w:sz w:val="22"/>
          <w:szCs w:val="22"/>
          <w:u w:val="single"/>
        </w:rPr>
      </w:pPr>
      <w:r w:rsidRPr="005F7AA5">
        <w:rPr>
          <w:rFonts w:cs="Calibri"/>
          <w:b/>
          <w:sz w:val="22"/>
          <w:szCs w:val="22"/>
          <w:u w:val="single"/>
        </w:rPr>
        <w:lastRenderedPageBreak/>
        <w:t>Způsob a místo pro podání nabídek; lhůta pro podání nabídek</w:t>
      </w:r>
    </w:p>
    <w:p w14:paraId="34875C23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Dodavatel může podat pouze jednu nabídku. Nabídka musí být zpracována v českém jazyce.</w:t>
      </w:r>
    </w:p>
    <w:p w14:paraId="6E81E1BC" w14:textId="5277D861" w:rsidR="005F7AA5" w:rsidRPr="005F7AA5" w:rsidRDefault="005F7AA5" w:rsidP="005F7AA5">
      <w:pPr>
        <w:ind w:left="284" w:firstLine="0"/>
        <w:rPr>
          <w:rFonts w:cs="Calibri"/>
          <w:sz w:val="22"/>
          <w:szCs w:val="22"/>
        </w:rPr>
      </w:pPr>
      <w:r w:rsidRPr="2B66F6C0">
        <w:rPr>
          <w:rFonts w:cs="Calibri"/>
          <w:sz w:val="22"/>
          <w:szCs w:val="22"/>
        </w:rPr>
        <w:t xml:space="preserve">Nabídka musí být podána písemně v listinné nebo elektronické formě a musí být podepsána osobou oprávněnou zastupovat dodavatele. Bude-li podávána v listinné podobě, musí být doručena na adresu – </w:t>
      </w:r>
      <w:r w:rsidRPr="2B66F6C0">
        <w:rPr>
          <w:rFonts w:cs="Calibri"/>
          <w:color w:val="000000" w:themeColor="text1"/>
          <w:sz w:val="22"/>
          <w:szCs w:val="22"/>
        </w:rPr>
        <w:t>Technické sítě Brno, akciová společnost</w:t>
      </w:r>
      <w:r w:rsidRPr="2B66F6C0">
        <w:rPr>
          <w:rFonts w:cs="Calibri"/>
          <w:sz w:val="22"/>
          <w:szCs w:val="22"/>
        </w:rPr>
        <w:t xml:space="preserve">, Barvířská 5, 602 00 Brno. Bude-li účastník podávat nabídku osobně, provozní doba podatelny v sídle zadavatele je v pracovní dny od 6:00 do 18:00 hodin. Nabídky se podávají v uzavřené obálce označené názvem veřejné zakázky, tj. </w:t>
      </w:r>
      <w:r w:rsidRPr="2B66F6C0">
        <w:rPr>
          <w:rFonts w:cs="Calibri"/>
          <w:b/>
          <w:bCs/>
          <w:i/>
          <w:iCs/>
          <w:sz w:val="22"/>
          <w:szCs w:val="22"/>
        </w:rPr>
        <w:t>„</w:t>
      </w:r>
      <w:r w:rsidRPr="2B66F6C0">
        <w:rPr>
          <w:rFonts w:cs="Calibri"/>
          <w:b/>
          <w:bCs/>
          <w:sz w:val="22"/>
          <w:szCs w:val="22"/>
        </w:rPr>
        <w:t>Montáž a demontáž prodejních stánků – Vánoční trhy 2025, II.“</w:t>
      </w:r>
      <w:r w:rsidR="006165E4" w:rsidRPr="2B66F6C0">
        <w:rPr>
          <w:rFonts w:cs="Calibri"/>
          <w:sz w:val="22"/>
          <w:szCs w:val="22"/>
        </w:rPr>
        <w:t xml:space="preserve">.  </w:t>
      </w:r>
      <w:r w:rsidRPr="2B66F6C0">
        <w:rPr>
          <w:rFonts w:cs="Calibri"/>
          <w:sz w:val="22"/>
          <w:szCs w:val="22"/>
        </w:rPr>
        <w:t>Na obálce bude uvedeno velkými písmeny "N E O T E V Í R A T". Na obálce musí také být uvedeny identifikační údaje dodavatele.</w:t>
      </w:r>
    </w:p>
    <w:p w14:paraId="07BDD845" w14:textId="0ED9F5A2" w:rsidR="005F7AA5" w:rsidRPr="005F7AA5" w:rsidRDefault="005F7AA5" w:rsidP="005F7AA5">
      <w:pPr>
        <w:ind w:left="284" w:firstLine="0"/>
        <w:rPr>
          <w:rFonts w:cs="Calibri"/>
          <w:bCs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Bude-li nabídka podávána elektronicky, pak na e-mailovou adresu: </w:t>
      </w:r>
      <w:hyperlink r:id="rId13" w:history="1">
        <w:r w:rsidRPr="005F7AA5">
          <w:rPr>
            <w:rStyle w:val="Hypertextovodkaz"/>
            <w:rFonts w:cs="Calibri"/>
            <w:sz w:val="22"/>
            <w:szCs w:val="22"/>
          </w:rPr>
          <w:t>verejnezakazky@tsb.cz</w:t>
        </w:r>
      </w:hyperlink>
      <w:r w:rsidRPr="005F7AA5">
        <w:rPr>
          <w:rFonts w:cs="Calibri"/>
          <w:sz w:val="22"/>
          <w:szCs w:val="22"/>
        </w:rPr>
        <w:t xml:space="preserve"> s označením předmětu zprávy </w:t>
      </w:r>
      <w:r w:rsidRPr="005F7AA5">
        <w:rPr>
          <w:rFonts w:cs="Calibri"/>
          <w:b/>
          <w:bCs/>
          <w:i/>
          <w:iCs/>
          <w:sz w:val="22"/>
          <w:szCs w:val="22"/>
        </w:rPr>
        <w:t>„</w:t>
      </w:r>
      <w:r w:rsidRPr="005F7AA5">
        <w:rPr>
          <w:rFonts w:cs="Calibri"/>
          <w:b/>
          <w:bCs/>
          <w:sz w:val="22"/>
          <w:szCs w:val="22"/>
        </w:rPr>
        <w:t>Montáž a demontáž prodejních stánků – Vánoční trhy 2025, II.“</w:t>
      </w:r>
      <w:r w:rsidRPr="006165E4">
        <w:rPr>
          <w:rFonts w:cs="Calibri"/>
          <w:sz w:val="22"/>
          <w:szCs w:val="22"/>
        </w:rPr>
        <w:t xml:space="preserve">. </w:t>
      </w:r>
    </w:p>
    <w:p w14:paraId="191E82FF" w14:textId="77777777" w:rsidR="005F7AA5" w:rsidRPr="005F7AA5" w:rsidRDefault="005F7AA5" w:rsidP="005F7AA5">
      <w:pPr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Nabídky lze podat v elektronické podobě také prostřednictvím elektronického nástroje a profilu zadavatele E-ZAKAZKY, dostupného na internetové adrese </w:t>
      </w:r>
      <w:hyperlink r:id="rId14" w:history="1">
        <w:r w:rsidRPr="005F7AA5">
          <w:rPr>
            <w:rStyle w:val="Hypertextovodkaz"/>
            <w:rFonts w:cs="Calibri"/>
            <w:sz w:val="22"/>
            <w:szCs w:val="22"/>
          </w:rPr>
          <w:t>http://www.e-zakazky.cz/Profil-Zadavatele/15192baf-7b66-452c-adf5-818274063dca</w:t>
        </w:r>
      </w:hyperlink>
      <w:r w:rsidRPr="005F7AA5">
        <w:rPr>
          <w:rFonts w:cs="Calibri"/>
          <w:sz w:val="22"/>
          <w:szCs w:val="22"/>
        </w:rPr>
        <w:t xml:space="preserve">. Podrobné informace o profilu zadavatele a elektronickém nástroji naleznete v Manuálu dodavatele, který je dostupný na níže uvedené internetové adrese </w:t>
      </w:r>
      <w:hyperlink r:id="rId15" w:history="1">
        <w:r w:rsidRPr="005F7AA5">
          <w:rPr>
            <w:rStyle w:val="Hypertextovodkaz"/>
            <w:rFonts w:cs="Calibri"/>
            <w:sz w:val="22"/>
            <w:szCs w:val="22"/>
          </w:rPr>
          <w:t>https://www.e-zakazky.cz/Content/files/DodavatelManual.pdf</w:t>
        </w:r>
      </w:hyperlink>
      <w:r w:rsidRPr="005F7AA5">
        <w:rPr>
          <w:rFonts w:cs="Calibri"/>
          <w:sz w:val="22"/>
          <w:szCs w:val="22"/>
        </w:rPr>
        <w:t>, případně přímo na profilu zadavatele.</w:t>
      </w:r>
    </w:p>
    <w:p w14:paraId="42941F64" w14:textId="77777777" w:rsidR="005F7AA5" w:rsidRPr="005F7AA5" w:rsidRDefault="005F7AA5" w:rsidP="005F7AA5">
      <w:pPr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Pro účely zamezení technických problémů s různými formáty vkládaných souborů doporučuje zadavatel dodavatelům (pokud není ve výzvě k podání nabídky uvedeno jinak) podat nabídku ve formátu *.pdf, *.doc/.docx, *.jpg či obdobném a případně i *.xls/.xlsx či obdobném. </w:t>
      </w:r>
    </w:p>
    <w:p w14:paraId="4785265B" w14:textId="77777777" w:rsidR="005F7AA5" w:rsidRPr="005F7AA5" w:rsidRDefault="005F7AA5" w:rsidP="005F7AA5">
      <w:pPr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Šifrování nabídky probíhá automaticky při jejím podání v rámci elektronického nástroje. Zadavatel upozorňuje dodavatele, že podání nabídky ve lhůtě pro podání nabídek je jeho odpovědností. Zadavatel proto doporučuje dodavatelům, kteří hodlají podat nabídku, aby ji podali v dostatečném časovém předstihu. Zadavatel dále upozorňuje dodavatele, že pro podání nabídky v elektronickém nástroji je nezbytná jejich registrace.</w:t>
      </w:r>
    </w:p>
    <w:p w14:paraId="12F75BCF" w14:textId="644910B8" w:rsidR="00113045" w:rsidRPr="005F7AA5" w:rsidRDefault="00677B96" w:rsidP="00F417FF">
      <w:pPr>
        <w:widowControl w:val="0"/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Nabídka musí být doručena zadavateli nejpozději do konce lhůty pro podání nabídek. Později doručené nabídky nebudou zařazeny do hodnocení nabídek.</w:t>
      </w:r>
    </w:p>
    <w:p w14:paraId="35550B4E" w14:textId="11C678C0" w:rsidR="00677B96" w:rsidRPr="005F7AA5" w:rsidRDefault="00677B96" w:rsidP="00F417FF">
      <w:pPr>
        <w:widowControl w:val="0"/>
        <w:spacing w:after="60" w:line="276" w:lineRule="auto"/>
        <w:ind w:left="284" w:firstLine="0"/>
        <w:rPr>
          <w:rFonts w:cs="Calibri"/>
          <w:b/>
          <w:sz w:val="22"/>
          <w:szCs w:val="22"/>
        </w:rPr>
      </w:pPr>
      <w:r w:rsidRPr="005F7AA5">
        <w:rPr>
          <w:rFonts w:cs="Calibri"/>
          <w:b/>
          <w:sz w:val="22"/>
          <w:szCs w:val="22"/>
        </w:rPr>
        <w:t>Lhůta pro podání nabídek je stanovena zadavatelem do</w:t>
      </w:r>
      <w:r w:rsidR="004E1093" w:rsidRPr="005F7AA5">
        <w:rPr>
          <w:rFonts w:cs="Calibri"/>
          <w:b/>
          <w:sz w:val="22"/>
          <w:szCs w:val="22"/>
        </w:rPr>
        <w:t xml:space="preserve"> </w:t>
      </w:r>
      <w:r w:rsidR="00350781">
        <w:rPr>
          <w:rFonts w:cs="Calibri"/>
          <w:b/>
          <w:sz w:val="22"/>
          <w:szCs w:val="22"/>
        </w:rPr>
        <w:t xml:space="preserve">    </w:t>
      </w:r>
      <w:r w:rsidR="004E1093" w:rsidRPr="005F7AA5">
        <w:rPr>
          <w:rFonts w:cs="Calibri"/>
          <w:b/>
          <w:sz w:val="22"/>
          <w:szCs w:val="22"/>
        </w:rPr>
        <w:t>.</w:t>
      </w:r>
      <w:r w:rsidR="007646C4" w:rsidRPr="005F7AA5">
        <w:rPr>
          <w:rFonts w:cs="Calibri"/>
          <w:b/>
          <w:sz w:val="22"/>
          <w:szCs w:val="22"/>
        </w:rPr>
        <w:t xml:space="preserve"> 9</w:t>
      </w:r>
      <w:r w:rsidR="004E1093" w:rsidRPr="005F7AA5">
        <w:rPr>
          <w:rFonts w:cs="Calibri"/>
          <w:b/>
          <w:sz w:val="22"/>
          <w:szCs w:val="22"/>
        </w:rPr>
        <w:t xml:space="preserve">. </w:t>
      </w:r>
      <w:r w:rsidRPr="005F7AA5">
        <w:rPr>
          <w:rFonts w:cs="Calibri"/>
          <w:b/>
          <w:sz w:val="22"/>
          <w:szCs w:val="22"/>
        </w:rPr>
        <w:t>202</w:t>
      </w:r>
      <w:r w:rsidR="004E1093" w:rsidRPr="005F7AA5">
        <w:rPr>
          <w:rFonts w:cs="Calibri"/>
          <w:b/>
          <w:sz w:val="22"/>
          <w:szCs w:val="22"/>
        </w:rPr>
        <w:t>5</w:t>
      </w:r>
      <w:r w:rsidRPr="005F7AA5">
        <w:rPr>
          <w:rFonts w:cs="Calibri"/>
          <w:b/>
          <w:sz w:val="22"/>
          <w:szCs w:val="22"/>
        </w:rPr>
        <w:t>, 10:00 hodin.</w:t>
      </w:r>
    </w:p>
    <w:p w14:paraId="1A9F8821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Dodavatel je vázán platností nabídkové ceny po dobu 90 dnů ode dne podání nabídky.</w:t>
      </w:r>
    </w:p>
    <w:p w14:paraId="753616D4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Otevírání obálek je neveřejné.</w:t>
      </w:r>
    </w:p>
    <w:p w14:paraId="4F121D8B" w14:textId="77777777" w:rsidR="00677B96" w:rsidRPr="005F7AA5" w:rsidRDefault="00677B96" w:rsidP="00F417FF">
      <w:pPr>
        <w:widowControl w:val="0"/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  <w:u w:val="single"/>
        </w:rPr>
        <w:t>Nabídka musí obsahovat</w:t>
      </w:r>
      <w:r w:rsidRPr="005F7AA5">
        <w:rPr>
          <w:rFonts w:cs="Calibri"/>
          <w:sz w:val="22"/>
          <w:szCs w:val="22"/>
        </w:rPr>
        <w:t>:</w:t>
      </w:r>
    </w:p>
    <w:p w14:paraId="05042E6C" w14:textId="2506EBD0" w:rsidR="00677B96" w:rsidRPr="005F7AA5" w:rsidRDefault="00677B96" w:rsidP="00F417FF">
      <w:pPr>
        <w:widowControl w:val="0"/>
        <w:numPr>
          <w:ilvl w:val="1"/>
          <w:numId w:val="6"/>
        </w:numPr>
        <w:spacing w:after="60" w:line="276" w:lineRule="auto"/>
        <w:ind w:left="709" w:hanging="425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Řádně vyplněnou a podepsanou </w:t>
      </w:r>
      <w:r w:rsidR="00DF6D43" w:rsidRPr="005F7AA5">
        <w:rPr>
          <w:rFonts w:cs="Calibri"/>
          <w:b/>
          <w:bCs/>
          <w:sz w:val="22"/>
          <w:szCs w:val="22"/>
        </w:rPr>
        <w:t xml:space="preserve">Přílohu č. 01A_Kryci list nabídky Dominikánské náměstí </w:t>
      </w:r>
      <w:r w:rsidR="00DF6D43" w:rsidRPr="005F7AA5">
        <w:rPr>
          <w:rFonts w:cs="Calibri"/>
          <w:sz w:val="22"/>
          <w:szCs w:val="22"/>
        </w:rPr>
        <w:t>a</w:t>
      </w:r>
      <w:r w:rsidR="00DF6D43" w:rsidRPr="005F7AA5">
        <w:rPr>
          <w:rFonts w:cs="Calibri"/>
          <w:b/>
          <w:bCs/>
          <w:sz w:val="22"/>
          <w:szCs w:val="22"/>
        </w:rPr>
        <w:t xml:space="preserve"> Přílohu č. 01B_Kryci_ list </w:t>
      </w:r>
      <w:r w:rsidR="007646C4" w:rsidRPr="005F7AA5">
        <w:rPr>
          <w:rFonts w:cs="Calibri"/>
          <w:b/>
          <w:bCs/>
          <w:sz w:val="22"/>
          <w:szCs w:val="22"/>
        </w:rPr>
        <w:t>nabídky náměstí</w:t>
      </w:r>
      <w:r w:rsidR="00DF6D43" w:rsidRPr="005F7AA5">
        <w:rPr>
          <w:rFonts w:cs="Calibri"/>
          <w:b/>
          <w:bCs/>
          <w:sz w:val="22"/>
          <w:szCs w:val="22"/>
        </w:rPr>
        <w:t xml:space="preserve"> Svobody</w:t>
      </w:r>
      <w:r w:rsidR="007646C4" w:rsidRPr="005F7AA5">
        <w:rPr>
          <w:rFonts w:cs="Calibri"/>
          <w:sz w:val="22"/>
          <w:szCs w:val="22"/>
        </w:rPr>
        <w:t>;</w:t>
      </w:r>
    </w:p>
    <w:p w14:paraId="0C759F4F" w14:textId="329F84CC" w:rsidR="00677B96" w:rsidRPr="005F7AA5" w:rsidRDefault="00677B96" w:rsidP="00F417FF">
      <w:pPr>
        <w:widowControl w:val="0"/>
        <w:numPr>
          <w:ilvl w:val="1"/>
          <w:numId w:val="6"/>
        </w:numPr>
        <w:spacing w:after="60" w:line="276" w:lineRule="auto"/>
        <w:ind w:left="709" w:hanging="425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Doklady k prokázání splnění kvalifikačních předpokladů podle požadavků zadavatele na prokázání a splnění kvalifikace dle čl. III bod 1.;</w:t>
      </w:r>
    </w:p>
    <w:p w14:paraId="4998D0DB" w14:textId="02A0B94E" w:rsidR="00CE771F" w:rsidRPr="005F7AA5" w:rsidRDefault="00A02B92" w:rsidP="00F417FF">
      <w:pPr>
        <w:widowControl w:val="0"/>
        <w:numPr>
          <w:ilvl w:val="1"/>
          <w:numId w:val="6"/>
        </w:numPr>
        <w:spacing w:after="60" w:line="276" w:lineRule="auto"/>
        <w:ind w:left="709" w:hanging="425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Řádně vyplněnou </w:t>
      </w:r>
      <w:r w:rsidRPr="005F7AA5">
        <w:rPr>
          <w:rFonts w:cs="Calibri"/>
          <w:b/>
          <w:bCs/>
          <w:sz w:val="22"/>
          <w:szCs w:val="22"/>
        </w:rPr>
        <w:t>Přílohu č. 0</w:t>
      </w:r>
      <w:r w:rsidR="00882561" w:rsidRPr="005F7AA5">
        <w:rPr>
          <w:rFonts w:cs="Calibri"/>
          <w:b/>
          <w:bCs/>
          <w:sz w:val="22"/>
          <w:szCs w:val="22"/>
        </w:rPr>
        <w:t>3</w:t>
      </w:r>
      <w:r w:rsidRPr="005F7AA5">
        <w:rPr>
          <w:rFonts w:cs="Calibri"/>
          <w:sz w:val="22"/>
          <w:szCs w:val="22"/>
        </w:rPr>
        <w:t>_</w:t>
      </w:r>
      <w:r w:rsidRPr="005F7AA5">
        <w:rPr>
          <w:rFonts w:cs="Calibri"/>
          <w:b/>
          <w:bCs/>
          <w:sz w:val="22"/>
          <w:szCs w:val="22"/>
        </w:rPr>
        <w:t>Referenční zakázka</w:t>
      </w:r>
      <w:r w:rsidR="007646C4" w:rsidRPr="005F7AA5">
        <w:rPr>
          <w:rFonts w:cs="Calibri"/>
          <w:sz w:val="22"/>
          <w:szCs w:val="22"/>
        </w:rPr>
        <w:t>;</w:t>
      </w:r>
    </w:p>
    <w:p w14:paraId="13CF3897" w14:textId="4DC4EF02" w:rsidR="00B65610" w:rsidRPr="005F7AA5" w:rsidRDefault="00B65610" w:rsidP="00F417FF">
      <w:pPr>
        <w:widowControl w:val="0"/>
        <w:numPr>
          <w:ilvl w:val="1"/>
          <w:numId w:val="6"/>
        </w:numPr>
        <w:spacing w:after="60" w:line="276" w:lineRule="auto"/>
        <w:ind w:left="709" w:hanging="425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Kopii pojistné smlouvy o pojištění profesní odpovědnosti, v níž sjednaná výše pojistného plnění činí alespoň 1 000 000 Kč, nebo čestné prohlášení, že smlouvu o odpovědnosti, v níž sjednaná výše pojistného plnění činí alespoň 1 000 000 Kč, bude mít před případným uzavřením smlouvy o dílo.</w:t>
      </w:r>
    </w:p>
    <w:p w14:paraId="55E63826" w14:textId="77777777" w:rsidR="00677B96" w:rsidRPr="005F7AA5" w:rsidRDefault="00677B96" w:rsidP="00F417FF">
      <w:pPr>
        <w:widowControl w:val="0"/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Obsah nabídky je závazný pro uzavření Smlouvy o dílo.</w:t>
      </w:r>
    </w:p>
    <w:p w14:paraId="7C04F8FF" w14:textId="77777777" w:rsidR="00677B96" w:rsidRPr="005F7AA5" w:rsidRDefault="00677B96" w:rsidP="00F417FF">
      <w:pPr>
        <w:numPr>
          <w:ilvl w:val="0"/>
          <w:numId w:val="1"/>
        </w:numPr>
        <w:spacing w:after="60" w:line="276" w:lineRule="auto"/>
        <w:ind w:left="284" w:hanging="284"/>
        <w:rPr>
          <w:rFonts w:cs="Calibri"/>
          <w:b/>
          <w:sz w:val="22"/>
          <w:szCs w:val="22"/>
          <w:u w:val="single"/>
        </w:rPr>
      </w:pPr>
      <w:r w:rsidRPr="005F7AA5">
        <w:rPr>
          <w:rFonts w:cs="Calibri"/>
          <w:b/>
          <w:sz w:val="22"/>
          <w:szCs w:val="22"/>
          <w:u w:val="single"/>
        </w:rPr>
        <w:lastRenderedPageBreak/>
        <w:t>Ostatní informace</w:t>
      </w:r>
    </w:p>
    <w:p w14:paraId="65D13DC1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Zadavatel si vyhrazuje právo zrušit zadávání veřejné zakázky malého rozsahu bez udání důvodu.</w:t>
      </w:r>
    </w:p>
    <w:p w14:paraId="273AFD57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Zadavatel si vyhrazuje právo změnit podmínky zadávání veřejné zakázky malého rozsahu.</w:t>
      </w:r>
    </w:p>
    <w:p w14:paraId="1D15BF7C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Zadavatel nabídky ani jejich části dodavatelům nevrací. Zadavatel nehradí dodavatelům náklady vzniklé z účasti při zadávání veřejné zakázky malého rozsahu.</w:t>
      </w:r>
    </w:p>
    <w:p w14:paraId="665FB975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Zadavatel si vyhrazuje právo dále o podmínkách plnění veřejné zakázky s účastníky jednat i po podání nabídky (případně právo jednat pouze s vybraným dodavatelem), bude-li to považovat za vhodné.</w:t>
      </w:r>
    </w:p>
    <w:p w14:paraId="015AAD4D" w14:textId="77777777" w:rsidR="00677B96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Zadavatel nepřipouští varianty nabídky.</w:t>
      </w:r>
    </w:p>
    <w:p w14:paraId="38B32D4E" w14:textId="3A5B9704" w:rsidR="00C7449F" w:rsidRPr="005F7AA5" w:rsidRDefault="00677B96" w:rsidP="00F417FF">
      <w:pPr>
        <w:spacing w:after="60" w:line="276" w:lineRule="auto"/>
        <w:ind w:left="284" w:firstLine="0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>Zadavatel si vyhrazuje právo ověřit informace obsažené v nabídce účastníka u třetích osob či z veřejně dostupných zdrojů a účastník je povinen mu v tomto ohledu poskytnout veškerou potřebnou součinnost.</w:t>
      </w:r>
    </w:p>
    <w:p w14:paraId="38E0DA76" w14:textId="77777777" w:rsidR="005F7AA5" w:rsidRDefault="005F7AA5" w:rsidP="00F417FF">
      <w:pPr>
        <w:tabs>
          <w:tab w:val="left" w:pos="1134"/>
        </w:tabs>
        <w:spacing w:after="0" w:line="276" w:lineRule="auto"/>
        <w:ind w:left="142" w:firstLine="0"/>
        <w:rPr>
          <w:rFonts w:cs="Calibri"/>
          <w:b/>
          <w:bCs/>
          <w:sz w:val="22"/>
          <w:szCs w:val="22"/>
        </w:rPr>
      </w:pPr>
    </w:p>
    <w:p w14:paraId="3EE10CF7" w14:textId="3B9E098B" w:rsidR="00475756" w:rsidRPr="005F7AA5" w:rsidRDefault="00475756" w:rsidP="00F417FF">
      <w:pPr>
        <w:tabs>
          <w:tab w:val="left" w:pos="1134"/>
        </w:tabs>
        <w:spacing w:after="0" w:line="276" w:lineRule="auto"/>
        <w:ind w:left="142" w:firstLine="0"/>
        <w:rPr>
          <w:rFonts w:cs="Calibri"/>
          <w:sz w:val="22"/>
          <w:szCs w:val="22"/>
        </w:rPr>
      </w:pPr>
      <w:r w:rsidRPr="005F7AA5">
        <w:rPr>
          <w:rFonts w:cs="Calibri"/>
          <w:b/>
          <w:bCs/>
          <w:sz w:val="22"/>
          <w:szCs w:val="22"/>
        </w:rPr>
        <w:t>Přílohy:</w:t>
      </w:r>
      <w:r w:rsidRPr="005F7AA5">
        <w:rPr>
          <w:rFonts w:cs="Calibri"/>
          <w:sz w:val="22"/>
          <w:szCs w:val="22"/>
        </w:rPr>
        <w:t xml:space="preserve"> </w:t>
      </w:r>
      <w:r w:rsidR="005E5A5E" w:rsidRPr="005F7AA5">
        <w:rPr>
          <w:rFonts w:cs="Calibri"/>
          <w:sz w:val="22"/>
          <w:szCs w:val="22"/>
        </w:rPr>
        <w:tab/>
      </w:r>
      <w:r w:rsidRPr="005F7AA5">
        <w:rPr>
          <w:rFonts w:cs="Calibri"/>
          <w:sz w:val="22"/>
          <w:szCs w:val="22"/>
        </w:rPr>
        <w:t xml:space="preserve">-   </w:t>
      </w:r>
      <w:r w:rsidR="00EE59A1" w:rsidRPr="005F7AA5">
        <w:rPr>
          <w:rFonts w:cs="Calibri"/>
          <w:sz w:val="22"/>
          <w:szCs w:val="22"/>
        </w:rPr>
        <w:t xml:space="preserve"> </w:t>
      </w:r>
      <w:r w:rsidRPr="005F7AA5">
        <w:rPr>
          <w:rFonts w:cs="Calibri"/>
          <w:sz w:val="22"/>
          <w:szCs w:val="22"/>
        </w:rPr>
        <w:t>01</w:t>
      </w:r>
      <w:r w:rsidR="004E1093" w:rsidRPr="005F7AA5">
        <w:rPr>
          <w:rFonts w:cs="Calibri"/>
          <w:sz w:val="22"/>
          <w:szCs w:val="22"/>
        </w:rPr>
        <w:t>A</w:t>
      </w:r>
      <w:r w:rsidRPr="005F7AA5">
        <w:rPr>
          <w:rFonts w:cs="Calibri"/>
          <w:sz w:val="22"/>
          <w:szCs w:val="22"/>
        </w:rPr>
        <w:t>_Krycí list nabídky</w:t>
      </w:r>
      <w:r w:rsidR="00DF6D43" w:rsidRPr="005F7AA5">
        <w:rPr>
          <w:rFonts w:cs="Calibri"/>
          <w:sz w:val="22"/>
          <w:szCs w:val="22"/>
        </w:rPr>
        <w:t xml:space="preserve"> Dominikánské náměstí</w:t>
      </w:r>
      <w:r w:rsidR="000529D3" w:rsidRPr="005F7AA5">
        <w:rPr>
          <w:rFonts w:cs="Calibri"/>
          <w:sz w:val="22"/>
          <w:szCs w:val="22"/>
        </w:rPr>
        <w:t xml:space="preserve"> </w:t>
      </w:r>
    </w:p>
    <w:p w14:paraId="57B8BC49" w14:textId="71FF0AF0" w:rsidR="004E1093" w:rsidRPr="005F7AA5" w:rsidRDefault="004E1093" w:rsidP="00F417FF">
      <w:pPr>
        <w:tabs>
          <w:tab w:val="left" w:pos="1134"/>
        </w:tabs>
        <w:spacing w:after="0" w:line="276" w:lineRule="auto"/>
        <w:ind w:left="142" w:firstLine="0"/>
        <w:rPr>
          <w:rFonts w:cs="Calibri"/>
          <w:sz w:val="22"/>
          <w:szCs w:val="22"/>
        </w:rPr>
      </w:pPr>
      <w:r w:rsidRPr="005F7AA5">
        <w:rPr>
          <w:rFonts w:cs="Calibri"/>
          <w:b/>
          <w:bCs/>
          <w:sz w:val="22"/>
          <w:szCs w:val="22"/>
        </w:rPr>
        <w:tab/>
      </w:r>
      <w:r w:rsidRPr="005F7AA5">
        <w:rPr>
          <w:rFonts w:cs="Calibri"/>
          <w:sz w:val="22"/>
          <w:szCs w:val="22"/>
        </w:rPr>
        <w:t>-    01B_Krycí list nabídky</w:t>
      </w:r>
      <w:r w:rsidR="00DF6D43" w:rsidRPr="005F7AA5">
        <w:rPr>
          <w:rFonts w:cs="Calibri"/>
          <w:sz w:val="22"/>
          <w:szCs w:val="22"/>
        </w:rPr>
        <w:t xml:space="preserve"> náměstí Svobody</w:t>
      </w:r>
    </w:p>
    <w:p w14:paraId="5ABB2E7B" w14:textId="77777777" w:rsidR="00475756" w:rsidRPr="005F7AA5" w:rsidRDefault="00475756" w:rsidP="00F417FF">
      <w:pPr>
        <w:pStyle w:val="Odstavecseseznamem"/>
        <w:numPr>
          <w:ilvl w:val="0"/>
          <w:numId w:val="7"/>
        </w:numPr>
        <w:spacing w:after="0" w:line="276" w:lineRule="auto"/>
        <w:ind w:left="1418" w:hanging="284"/>
        <w:rPr>
          <w:rFonts w:cs="Calibri"/>
          <w:sz w:val="22"/>
        </w:rPr>
      </w:pPr>
      <w:r w:rsidRPr="005F7AA5">
        <w:rPr>
          <w:rFonts w:cs="Calibri"/>
          <w:sz w:val="22"/>
        </w:rPr>
        <w:t>02_Smlouva o dílo</w:t>
      </w:r>
    </w:p>
    <w:p w14:paraId="752796A8" w14:textId="4C26B739" w:rsidR="004A15CB" w:rsidRPr="005F7AA5" w:rsidRDefault="0063552A" w:rsidP="00F417FF">
      <w:pPr>
        <w:pStyle w:val="Odstavecseseznamem"/>
        <w:numPr>
          <w:ilvl w:val="0"/>
          <w:numId w:val="7"/>
        </w:numPr>
        <w:spacing w:after="0" w:line="276" w:lineRule="auto"/>
        <w:ind w:left="1418" w:hanging="284"/>
        <w:rPr>
          <w:rFonts w:cs="Calibri"/>
          <w:sz w:val="22"/>
        </w:rPr>
      </w:pPr>
      <w:r w:rsidRPr="005F7AA5">
        <w:rPr>
          <w:rFonts w:cs="Calibri"/>
          <w:sz w:val="22"/>
        </w:rPr>
        <w:t>0</w:t>
      </w:r>
      <w:r w:rsidR="00882561" w:rsidRPr="005F7AA5">
        <w:rPr>
          <w:rFonts w:cs="Calibri"/>
          <w:sz w:val="22"/>
        </w:rPr>
        <w:t>3</w:t>
      </w:r>
      <w:r w:rsidRPr="005F7AA5">
        <w:rPr>
          <w:rFonts w:cs="Calibri"/>
          <w:sz w:val="22"/>
        </w:rPr>
        <w:t>_Referenční zakázka</w:t>
      </w:r>
    </w:p>
    <w:p w14:paraId="3CC8C70B" w14:textId="0B8C4D10" w:rsidR="008C0275" w:rsidRPr="005F7AA5" w:rsidRDefault="0063552A" w:rsidP="00F417FF">
      <w:pPr>
        <w:pStyle w:val="Odstavecseseznamem"/>
        <w:numPr>
          <w:ilvl w:val="0"/>
          <w:numId w:val="7"/>
        </w:numPr>
        <w:spacing w:after="0" w:line="276" w:lineRule="auto"/>
        <w:ind w:left="1418" w:hanging="284"/>
        <w:rPr>
          <w:rFonts w:cs="Calibri"/>
          <w:sz w:val="22"/>
        </w:rPr>
      </w:pPr>
      <w:r w:rsidRPr="005F7AA5">
        <w:rPr>
          <w:rFonts w:cs="Calibri"/>
          <w:sz w:val="22"/>
        </w:rPr>
        <w:t>0</w:t>
      </w:r>
      <w:r w:rsidR="00882561" w:rsidRPr="005F7AA5">
        <w:rPr>
          <w:rFonts w:cs="Calibri"/>
          <w:sz w:val="22"/>
        </w:rPr>
        <w:t>4</w:t>
      </w:r>
      <w:r w:rsidRPr="005F7AA5">
        <w:rPr>
          <w:rFonts w:cs="Calibri"/>
          <w:sz w:val="22"/>
        </w:rPr>
        <w:t>_</w:t>
      </w:r>
      <w:r w:rsidR="00882561" w:rsidRPr="005F7AA5">
        <w:rPr>
          <w:rFonts w:cs="Calibri"/>
          <w:sz w:val="22"/>
        </w:rPr>
        <w:t>Technická</w:t>
      </w:r>
      <w:r w:rsidRPr="005F7AA5">
        <w:rPr>
          <w:rFonts w:cs="Calibri"/>
          <w:sz w:val="22"/>
        </w:rPr>
        <w:t xml:space="preserve"> dokumentace</w:t>
      </w:r>
    </w:p>
    <w:p w14:paraId="3DD176F8" w14:textId="77777777" w:rsidR="00F417FF" w:rsidRPr="005F7AA5" w:rsidRDefault="00F417FF" w:rsidP="00F417FF">
      <w:pPr>
        <w:pStyle w:val="Odstavecseseznamem"/>
        <w:numPr>
          <w:ilvl w:val="0"/>
          <w:numId w:val="0"/>
        </w:numPr>
        <w:spacing w:after="0" w:line="276" w:lineRule="auto"/>
        <w:ind w:left="1418"/>
        <w:rPr>
          <w:rFonts w:cs="Calibri"/>
          <w:sz w:val="22"/>
        </w:rPr>
      </w:pPr>
    </w:p>
    <w:p w14:paraId="2983427B" w14:textId="49C70A94" w:rsidR="008525F6" w:rsidRPr="005F7AA5" w:rsidRDefault="00475756" w:rsidP="00F417FF">
      <w:pPr>
        <w:keepNext/>
        <w:spacing w:before="120" w:line="276" w:lineRule="auto"/>
        <w:ind w:left="2126" w:hanging="2410"/>
        <w:outlineLvl w:val="4"/>
        <w:rPr>
          <w:rFonts w:cs="Calibri"/>
          <w:sz w:val="22"/>
          <w:szCs w:val="22"/>
        </w:rPr>
      </w:pPr>
      <w:r w:rsidRPr="005F7AA5">
        <w:rPr>
          <w:rFonts w:cs="Calibri"/>
          <w:sz w:val="22"/>
          <w:szCs w:val="22"/>
        </w:rPr>
        <w:t xml:space="preserve">V Brně dne </w:t>
      </w:r>
    </w:p>
    <w:p w14:paraId="773FA00F" w14:textId="77777777" w:rsidR="00F417FF" w:rsidRPr="005F7AA5" w:rsidRDefault="00F417FF" w:rsidP="00F417FF">
      <w:pPr>
        <w:keepNext/>
        <w:spacing w:before="120" w:line="276" w:lineRule="auto"/>
        <w:ind w:left="2126" w:hanging="2410"/>
        <w:outlineLvl w:val="4"/>
        <w:rPr>
          <w:rFonts w:cs="Calibri"/>
          <w:sz w:val="22"/>
          <w:szCs w:val="22"/>
        </w:rPr>
      </w:pPr>
    </w:p>
    <w:p w14:paraId="2D91563E" w14:textId="77777777" w:rsidR="00F417FF" w:rsidRPr="005F7AA5" w:rsidRDefault="00F417FF" w:rsidP="00F417FF">
      <w:pPr>
        <w:keepNext/>
        <w:spacing w:before="120" w:line="276" w:lineRule="auto"/>
        <w:ind w:left="2126" w:hanging="2410"/>
        <w:outlineLvl w:val="4"/>
        <w:rPr>
          <w:rFonts w:cs="Calibri"/>
          <w:sz w:val="22"/>
          <w:szCs w:val="22"/>
        </w:rPr>
      </w:pPr>
    </w:p>
    <w:p w14:paraId="785D83DC" w14:textId="77777777" w:rsidR="00F417FF" w:rsidRPr="005F7AA5" w:rsidRDefault="00F417FF" w:rsidP="00F417FF">
      <w:pPr>
        <w:keepNext/>
        <w:spacing w:before="120" w:line="276" w:lineRule="auto"/>
        <w:ind w:left="2126" w:hanging="2410"/>
        <w:outlineLvl w:val="4"/>
        <w:rPr>
          <w:rFonts w:cs="Calibri"/>
          <w:sz w:val="22"/>
          <w:szCs w:val="22"/>
        </w:rPr>
      </w:pPr>
    </w:p>
    <w:p w14:paraId="158C723D" w14:textId="77777777" w:rsidR="00F417FF" w:rsidRPr="005F7AA5" w:rsidRDefault="00F417FF" w:rsidP="00F417FF">
      <w:pPr>
        <w:keepNext/>
        <w:spacing w:before="120" w:line="276" w:lineRule="auto"/>
        <w:ind w:left="2126" w:hanging="2410"/>
        <w:outlineLvl w:val="4"/>
        <w:rPr>
          <w:rFonts w:cs="Calibri"/>
          <w:sz w:val="22"/>
          <w:szCs w:val="22"/>
        </w:rPr>
      </w:pPr>
    </w:p>
    <w:p w14:paraId="136BEA9B" w14:textId="77777777" w:rsidR="00475756" w:rsidRPr="005F7AA5" w:rsidRDefault="00475756" w:rsidP="00F417FF">
      <w:pPr>
        <w:widowControl w:val="0"/>
        <w:spacing w:after="0" w:line="276" w:lineRule="auto"/>
        <w:ind w:left="3544"/>
        <w:jc w:val="center"/>
        <w:rPr>
          <w:rFonts w:cs="Calibri"/>
          <w:iCs/>
          <w:sz w:val="22"/>
          <w:szCs w:val="22"/>
        </w:rPr>
      </w:pPr>
      <w:r w:rsidRPr="005F7AA5">
        <w:rPr>
          <w:rFonts w:cs="Calibri"/>
          <w:iCs/>
          <w:sz w:val="22"/>
          <w:szCs w:val="22"/>
        </w:rPr>
        <w:t>____________________________</w:t>
      </w:r>
    </w:p>
    <w:p w14:paraId="2E1408D0" w14:textId="63E13F8B" w:rsidR="00475756" w:rsidRPr="005F7AA5" w:rsidRDefault="00475756" w:rsidP="00350781">
      <w:pPr>
        <w:widowControl w:val="0"/>
        <w:spacing w:after="0"/>
        <w:ind w:left="3544"/>
        <w:jc w:val="center"/>
        <w:rPr>
          <w:rFonts w:cs="Calibri"/>
          <w:iCs/>
          <w:sz w:val="22"/>
          <w:szCs w:val="22"/>
        </w:rPr>
      </w:pPr>
      <w:r w:rsidRPr="005F7AA5">
        <w:rPr>
          <w:rFonts w:cs="Calibri"/>
          <w:iCs/>
          <w:sz w:val="22"/>
          <w:szCs w:val="22"/>
        </w:rPr>
        <w:t>Ing. Pavel Rouček,</w:t>
      </w:r>
      <w:r w:rsidR="00B66175" w:rsidRPr="005F7AA5">
        <w:rPr>
          <w:rFonts w:cs="Calibri"/>
          <w:iCs/>
          <w:sz w:val="22"/>
          <w:szCs w:val="22"/>
        </w:rPr>
        <w:t xml:space="preserve"> MBA</w:t>
      </w:r>
      <w:r w:rsidR="007646C4" w:rsidRPr="005F7AA5">
        <w:rPr>
          <w:rFonts w:cs="Calibri"/>
          <w:iCs/>
          <w:sz w:val="22"/>
          <w:szCs w:val="22"/>
        </w:rPr>
        <w:t>,</w:t>
      </w:r>
      <w:r w:rsidRPr="005F7AA5">
        <w:rPr>
          <w:rFonts w:cs="Calibri"/>
          <w:iCs/>
          <w:sz w:val="22"/>
          <w:szCs w:val="22"/>
        </w:rPr>
        <w:t xml:space="preserve"> LL.M.</w:t>
      </w:r>
    </w:p>
    <w:p w14:paraId="0F6F352C" w14:textId="0FB679CC" w:rsidR="002A6EEE" w:rsidRPr="005F7AA5" w:rsidRDefault="00475756" w:rsidP="00350781">
      <w:pPr>
        <w:widowControl w:val="0"/>
        <w:spacing w:after="0"/>
        <w:ind w:left="3544"/>
        <w:jc w:val="center"/>
        <w:rPr>
          <w:rFonts w:cs="Calibri"/>
          <w:iCs/>
          <w:sz w:val="22"/>
          <w:szCs w:val="22"/>
        </w:rPr>
      </w:pPr>
      <w:r w:rsidRPr="005F7AA5">
        <w:rPr>
          <w:rFonts w:cs="Calibri"/>
          <w:iCs/>
          <w:sz w:val="22"/>
          <w:szCs w:val="22"/>
        </w:rPr>
        <w:t>generální ředitel</w:t>
      </w:r>
    </w:p>
    <w:p w14:paraId="444ABDBB" w14:textId="20FCD900" w:rsidR="00F417FF" w:rsidRPr="005F7AA5" w:rsidRDefault="00F417FF" w:rsidP="00350781">
      <w:pPr>
        <w:widowControl w:val="0"/>
        <w:spacing w:after="0"/>
        <w:ind w:left="3544"/>
        <w:jc w:val="center"/>
        <w:rPr>
          <w:rFonts w:cs="Calibri"/>
          <w:iCs/>
          <w:sz w:val="22"/>
          <w:szCs w:val="22"/>
        </w:rPr>
      </w:pPr>
      <w:r w:rsidRPr="005F7AA5">
        <w:rPr>
          <w:rFonts w:cs="Calibri"/>
          <w:iCs/>
          <w:sz w:val="22"/>
          <w:szCs w:val="22"/>
        </w:rPr>
        <w:t>Technické sítě Brno, akciová společnost</w:t>
      </w:r>
    </w:p>
    <w:sectPr w:rsidR="00F417FF" w:rsidRPr="005F7AA5" w:rsidSect="00F211C1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1FDB" w14:textId="77777777" w:rsidR="00D92EE4" w:rsidRDefault="00D92EE4">
      <w:r>
        <w:separator/>
      </w:r>
    </w:p>
  </w:endnote>
  <w:endnote w:type="continuationSeparator" w:id="0">
    <w:p w14:paraId="3269473C" w14:textId="77777777" w:rsidR="00D92EE4" w:rsidRDefault="00D9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7D0D" w14:textId="77777777" w:rsidR="0004013A" w:rsidRPr="000A5A43" w:rsidRDefault="0004013A" w:rsidP="000A5A43">
    <w:pPr>
      <w:pStyle w:val="Zpat"/>
      <w:ind w:firstLine="0"/>
      <w:contextualSpacing/>
      <w:rPr>
        <w:rFonts w:asciiTheme="minorHAnsi" w:hAnsiTheme="minorHAnsi"/>
        <w:sz w:val="16"/>
        <w:szCs w:val="16"/>
      </w:rPr>
    </w:pPr>
    <w:r w:rsidRPr="000A5A43">
      <w:rPr>
        <w:rFonts w:asciiTheme="minorHAnsi" w:hAnsiTheme="minorHAnsi"/>
        <w:sz w:val="16"/>
        <w:szCs w:val="16"/>
      </w:rPr>
      <w:t>ISO_Fř/1</w:t>
    </w:r>
    <w:r>
      <w:rPr>
        <w:rFonts w:asciiTheme="minorHAnsi" w:hAnsiTheme="minorHAnsi"/>
        <w:sz w:val="16"/>
        <w:szCs w:val="16"/>
      </w:rPr>
      <w:t>25</w:t>
    </w:r>
    <w:r w:rsidRPr="000A5A43">
      <w:rPr>
        <w:rFonts w:asciiTheme="minorHAnsi" w:hAnsiTheme="minorHAnsi"/>
        <w:sz w:val="16"/>
        <w:szCs w:val="16"/>
      </w:rPr>
      <w:t>_v</w:t>
    </w:r>
    <w:r>
      <w:rPr>
        <w:rFonts w:asciiTheme="minorHAnsi" w:hAnsiTheme="minorHAnsi"/>
        <w:sz w:val="16"/>
        <w:szCs w:val="16"/>
      </w:rPr>
      <w:t>2</w:t>
    </w:r>
    <w:r w:rsidRPr="000A5A43">
      <w:rPr>
        <w:rFonts w:asciiTheme="minorHAnsi" w:hAnsiTheme="minorHAnsi"/>
        <w:sz w:val="16"/>
        <w:szCs w:val="16"/>
      </w:rPr>
      <w:t>.xlsx</w:t>
    </w:r>
  </w:p>
  <w:p w14:paraId="53383197" w14:textId="77777777" w:rsidR="0004013A" w:rsidRPr="000A5A43" w:rsidRDefault="0004013A" w:rsidP="000A5A43">
    <w:pPr>
      <w:pStyle w:val="Zpat"/>
      <w:ind w:firstLine="0"/>
      <w:contextualSpacing/>
      <w:rPr>
        <w:rFonts w:asciiTheme="minorHAnsi" w:hAnsiTheme="minorHAnsi"/>
        <w:sz w:val="16"/>
        <w:szCs w:val="16"/>
      </w:rPr>
    </w:pPr>
    <w:r w:rsidRPr="000A5A43">
      <w:rPr>
        <w:rFonts w:asciiTheme="minorHAnsi" w:hAnsiTheme="minorHAnsi"/>
        <w:sz w:val="16"/>
        <w:szCs w:val="16"/>
      </w:rPr>
      <w:t>Návaznost:</w:t>
    </w:r>
  </w:p>
  <w:p w14:paraId="2DD34DD7" w14:textId="716F13AD" w:rsidR="0004013A" w:rsidRPr="00DD6C5F" w:rsidRDefault="0004013A" w:rsidP="000A5A43">
    <w:pPr>
      <w:pStyle w:val="Zpat"/>
      <w:ind w:firstLine="0"/>
      <w:contextualSpacing/>
      <w:rPr>
        <w:rFonts w:ascii="Palatino Linotype" w:hAnsi="Palatino Linotype"/>
        <w:sz w:val="20"/>
        <w:szCs w:val="20"/>
      </w:rPr>
    </w:pPr>
    <w:r w:rsidRPr="000A5A43">
      <w:rPr>
        <w:rFonts w:asciiTheme="minorHAnsi" w:hAnsiTheme="minorHAnsi"/>
        <w:sz w:val="16"/>
        <w:szCs w:val="16"/>
      </w:rPr>
      <w:t>ISO_</w:t>
    </w:r>
    <w:r>
      <w:rPr>
        <w:rFonts w:asciiTheme="minorHAnsi" w:hAnsiTheme="minorHAnsi"/>
        <w:sz w:val="16"/>
        <w:szCs w:val="16"/>
      </w:rPr>
      <w:t>ON</w:t>
    </w:r>
    <w:r w:rsidRPr="000A5A43">
      <w:rPr>
        <w:rFonts w:asciiTheme="minorHAnsi" w:hAnsiTheme="minorHAnsi"/>
        <w:sz w:val="16"/>
        <w:szCs w:val="16"/>
      </w:rPr>
      <w:t>/</w:t>
    </w:r>
    <w:r>
      <w:rPr>
        <w:rFonts w:asciiTheme="minorHAnsi" w:hAnsiTheme="minorHAnsi"/>
        <w:sz w:val="16"/>
        <w:szCs w:val="16"/>
      </w:rPr>
      <w:t>07</w:t>
    </w:r>
    <w:r w:rsidRPr="000A5A43">
      <w:rPr>
        <w:rFonts w:asciiTheme="minorHAnsi" w:hAnsiTheme="minorHAnsi"/>
        <w:sz w:val="16"/>
        <w:szCs w:val="16"/>
      </w:rPr>
      <w:t>_</w:t>
    </w:r>
    <w:r>
      <w:rPr>
        <w:rFonts w:asciiTheme="minorHAnsi" w:hAnsiTheme="minorHAnsi"/>
        <w:sz w:val="16"/>
        <w:szCs w:val="16"/>
      </w:rPr>
      <w:t>Metodika_zadavani_VZ</w:t>
    </w:r>
    <w:r>
      <w:rPr>
        <w:rFonts w:asciiTheme="minorHAnsi" w:hAnsiTheme="minorHAnsi"/>
        <w:sz w:val="16"/>
        <w:szCs w:val="16"/>
      </w:rPr>
      <w:tab/>
    </w:r>
    <w:r>
      <w:rPr>
        <w:rFonts w:asciiTheme="minorHAnsi" w:hAnsiTheme="minorHAnsi"/>
        <w:sz w:val="16"/>
        <w:szCs w:val="16"/>
      </w:rPr>
      <w:tab/>
    </w:r>
    <w:r w:rsidRPr="00FC2C6A">
      <w:rPr>
        <w:rFonts w:asciiTheme="minorHAnsi" w:hAnsiTheme="minorHAnsi"/>
        <w:sz w:val="20"/>
        <w:szCs w:val="20"/>
      </w:rPr>
      <w:t xml:space="preserve">Stránka </w:t>
    </w:r>
    <w:r w:rsidRPr="00FC2C6A">
      <w:rPr>
        <w:rFonts w:asciiTheme="minorHAnsi" w:hAnsiTheme="minorHAnsi"/>
        <w:sz w:val="20"/>
        <w:szCs w:val="20"/>
      </w:rPr>
      <w:fldChar w:fldCharType="begin"/>
    </w:r>
    <w:r w:rsidRPr="00FC2C6A">
      <w:rPr>
        <w:rFonts w:asciiTheme="minorHAnsi" w:hAnsiTheme="minorHAnsi"/>
        <w:sz w:val="20"/>
        <w:szCs w:val="20"/>
      </w:rPr>
      <w:instrText>PAGE</w:instrText>
    </w:r>
    <w:r w:rsidRPr="00FC2C6A">
      <w:rPr>
        <w:rFonts w:asciiTheme="minorHAnsi" w:hAnsiTheme="minorHAnsi"/>
        <w:sz w:val="20"/>
        <w:szCs w:val="20"/>
      </w:rPr>
      <w:fldChar w:fldCharType="separate"/>
    </w:r>
    <w:r w:rsidRPr="00FC2C6A">
      <w:rPr>
        <w:rFonts w:asciiTheme="minorHAnsi" w:hAnsiTheme="minorHAnsi"/>
        <w:noProof/>
        <w:sz w:val="20"/>
        <w:szCs w:val="20"/>
      </w:rPr>
      <w:t>1</w:t>
    </w:r>
    <w:r w:rsidRPr="00FC2C6A">
      <w:rPr>
        <w:rFonts w:asciiTheme="minorHAnsi" w:hAnsiTheme="minorHAnsi"/>
        <w:sz w:val="20"/>
        <w:szCs w:val="20"/>
      </w:rPr>
      <w:fldChar w:fldCharType="end"/>
    </w:r>
    <w:r w:rsidRPr="00FC2C6A">
      <w:rPr>
        <w:rFonts w:asciiTheme="minorHAnsi" w:hAnsiTheme="minorHAnsi"/>
        <w:sz w:val="20"/>
        <w:szCs w:val="20"/>
      </w:rPr>
      <w:t xml:space="preserve"> z </w:t>
    </w:r>
    <w:r w:rsidRPr="00FC2C6A">
      <w:rPr>
        <w:rFonts w:asciiTheme="minorHAnsi" w:hAnsiTheme="minorHAnsi"/>
        <w:sz w:val="20"/>
        <w:szCs w:val="20"/>
      </w:rPr>
      <w:fldChar w:fldCharType="begin"/>
    </w:r>
    <w:r w:rsidRPr="00FC2C6A">
      <w:rPr>
        <w:rFonts w:asciiTheme="minorHAnsi" w:hAnsiTheme="minorHAnsi"/>
        <w:sz w:val="20"/>
        <w:szCs w:val="20"/>
      </w:rPr>
      <w:instrText>NUMPAGES</w:instrText>
    </w:r>
    <w:r w:rsidRPr="00FC2C6A">
      <w:rPr>
        <w:rFonts w:asciiTheme="minorHAnsi" w:hAnsiTheme="minorHAnsi"/>
        <w:sz w:val="20"/>
        <w:szCs w:val="20"/>
      </w:rPr>
      <w:fldChar w:fldCharType="separate"/>
    </w:r>
    <w:r w:rsidRPr="00FC2C6A">
      <w:rPr>
        <w:rFonts w:asciiTheme="minorHAnsi" w:hAnsiTheme="minorHAnsi"/>
        <w:noProof/>
        <w:sz w:val="20"/>
        <w:szCs w:val="20"/>
      </w:rPr>
      <w:t>6</w:t>
    </w:r>
    <w:r w:rsidRPr="00FC2C6A">
      <w:rPr>
        <w:rFonts w:asciiTheme="minorHAnsi" w:hAnsiTheme="minorHAns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97B20" w14:textId="77777777" w:rsidR="0004013A" w:rsidRPr="00E74DB4" w:rsidRDefault="0004013A">
    <w:pPr>
      <w:pStyle w:val="Zpat"/>
      <w:jc w:val="center"/>
      <w:rPr>
        <w:rFonts w:ascii="Palatino Linotype" w:hAnsi="Palatino Linotype"/>
        <w:sz w:val="22"/>
      </w:rPr>
    </w:pPr>
    <w:r w:rsidRPr="00E74DB4">
      <w:rPr>
        <w:rFonts w:ascii="Palatino Linotype" w:hAnsi="Palatino Linotype"/>
        <w:sz w:val="22"/>
      </w:rPr>
      <w:t xml:space="preserve">Stránka </w:t>
    </w:r>
    <w:r w:rsidRPr="00E74DB4">
      <w:rPr>
        <w:rFonts w:ascii="Palatino Linotype" w:hAnsi="Palatino Linotype"/>
        <w:b/>
        <w:sz w:val="22"/>
      </w:rPr>
      <w:fldChar w:fldCharType="begin"/>
    </w:r>
    <w:r w:rsidRPr="00E74DB4">
      <w:rPr>
        <w:rFonts w:ascii="Palatino Linotype" w:hAnsi="Palatino Linotype"/>
        <w:b/>
        <w:sz w:val="22"/>
      </w:rPr>
      <w:instrText>PAGE</w:instrText>
    </w:r>
    <w:r w:rsidRPr="00E74DB4">
      <w:rPr>
        <w:rFonts w:ascii="Palatino Linotype" w:hAnsi="Palatino Linotype"/>
        <w:b/>
        <w:sz w:val="22"/>
      </w:rPr>
      <w:fldChar w:fldCharType="separate"/>
    </w:r>
    <w:r>
      <w:rPr>
        <w:rFonts w:ascii="Palatino Linotype" w:hAnsi="Palatino Linotype"/>
        <w:b/>
        <w:noProof/>
        <w:sz w:val="22"/>
      </w:rPr>
      <w:t>1</w:t>
    </w:r>
    <w:r w:rsidRPr="00E74DB4">
      <w:rPr>
        <w:rFonts w:ascii="Palatino Linotype" w:hAnsi="Palatino Linotype"/>
        <w:b/>
        <w:sz w:val="22"/>
      </w:rPr>
      <w:fldChar w:fldCharType="end"/>
    </w:r>
    <w:r w:rsidRPr="00E74DB4">
      <w:rPr>
        <w:rFonts w:ascii="Palatino Linotype" w:hAnsi="Palatino Linotype"/>
        <w:sz w:val="22"/>
      </w:rPr>
      <w:t xml:space="preserve"> z </w:t>
    </w:r>
    <w:r w:rsidRPr="00E74DB4">
      <w:rPr>
        <w:rFonts w:ascii="Palatino Linotype" w:hAnsi="Palatino Linotype"/>
        <w:b/>
        <w:sz w:val="22"/>
      </w:rPr>
      <w:fldChar w:fldCharType="begin"/>
    </w:r>
    <w:r w:rsidRPr="00E74DB4">
      <w:rPr>
        <w:rFonts w:ascii="Palatino Linotype" w:hAnsi="Palatino Linotype"/>
        <w:b/>
        <w:sz w:val="22"/>
      </w:rPr>
      <w:instrText>NUMPAGES</w:instrText>
    </w:r>
    <w:r w:rsidRPr="00E74DB4">
      <w:rPr>
        <w:rFonts w:ascii="Palatino Linotype" w:hAnsi="Palatino Linotype"/>
        <w:b/>
        <w:sz w:val="22"/>
      </w:rPr>
      <w:fldChar w:fldCharType="separate"/>
    </w:r>
    <w:r>
      <w:rPr>
        <w:rFonts w:ascii="Palatino Linotype" w:hAnsi="Palatino Linotype"/>
        <w:b/>
        <w:noProof/>
        <w:sz w:val="22"/>
      </w:rPr>
      <w:t>5</w:t>
    </w:r>
    <w:r w:rsidRPr="00E74DB4">
      <w:rPr>
        <w:rFonts w:ascii="Palatino Linotype" w:hAnsi="Palatino Linotype"/>
        <w:b/>
        <w:sz w:val="22"/>
      </w:rPr>
      <w:fldChar w:fldCharType="end"/>
    </w:r>
  </w:p>
  <w:p w14:paraId="53D5354B" w14:textId="77777777" w:rsidR="0004013A" w:rsidRDefault="0004013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FDE3B" w14:textId="77777777" w:rsidR="00D92EE4" w:rsidRDefault="00D92EE4">
      <w:r>
        <w:separator/>
      </w:r>
    </w:p>
  </w:footnote>
  <w:footnote w:type="continuationSeparator" w:id="0">
    <w:p w14:paraId="59E76767" w14:textId="77777777" w:rsidR="00D92EE4" w:rsidRDefault="00D92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5E61" w14:textId="77777777" w:rsidR="0004013A" w:rsidRDefault="0004013A" w:rsidP="00FE40A9">
    <w:pPr>
      <w:pStyle w:val="Zhlav"/>
      <w:ind w:firstLine="0"/>
    </w:pPr>
    <w:r>
      <w:rPr>
        <w:rFonts w:ascii="Palatino Linotype" w:hAnsi="Palatino Linotype"/>
        <w:b/>
        <w:noProof/>
      </w:rPr>
      <w:drawing>
        <wp:inline distT="0" distB="0" distL="0" distR="0" wp14:anchorId="79678592" wp14:editId="137C2B5A">
          <wp:extent cx="868680" cy="816877"/>
          <wp:effectExtent l="0" t="0" r="7620" b="254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sb_logo_barva_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92" cy="828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22CAB" w14:textId="77777777" w:rsidR="0004013A" w:rsidRPr="00745232" w:rsidRDefault="0004013A" w:rsidP="001F04B5">
    <w:pPr>
      <w:pStyle w:val="Zhlav"/>
      <w:rPr>
        <w:rFonts w:ascii="Palatino Linotype" w:hAnsi="Palatino Linotype"/>
        <w:i/>
        <w:sz w:val="22"/>
        <w:szCs w:val="22"/>
      </w:rPr>
    </w:pPr>
    <w:r w:rsidRPr="00745232">
      <w:rPr>
        <w:rFonts w:ascii="Palatino Linotype" w:hAnsi="Palatino Linotype"/>
        <w:i/>
        <w:sz w:val="22"/>
        <w:szCs w:val="22"/>
        <w:highlight w:val="yellow"/>
      </w:rPr>
      <w:t>Publicita (hlavička nebo znak zadavatele)</w:t>
    </w:r>
  </w:p>
  <w:p w14:paraId="497862B4" w14:textId="77777777" w:rsidR="0004013A" w:rsidRDefault="000401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13BE3"/>
    <w:multiLevelType w:val="hybridMultilevel"/>
    <w:tmpl w:val="9460A74A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0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2907" w:hanging="360"/>
      </w:pPr>
      <w:rPr>
        <w:rFonts w:ascii="Verdana" w:eastAsia="Times New Roman" w:hAnsi="Verdana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14D5B14"/>
    <w:multiLevelType w:val="hybridMultilevel"/>
    <w:tmpl w:val="2E5CE39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F1001"/>
    <w:multiLevelType w:val="hybridMultilevel"/>
    <w:tmpl w:val="0DA83B2A"/>
    <w:lvl w:ilvl="0" w:tplc="3CD064F8">
      <w:start w:val="2"/>
      <w:numFmt w:val="bullet"/>
      <w:lvlText w:val="-"/>
      <w:lvlJc w:val="left"/>
      <w:pPr>
        <w:ind w:left="1077" w:hanging="360"/>
      </w:pPr>
      <w:rPr>
        <w:rFonts w:ascii="Verdana" w:eastAsia="Times New Roman" w:hAnsi="Verdana" w:cs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9004044"/>
    <w:multiLevelType w:val="hybridMultilevel"/>
    <w:tmpl w:val="D220B7A6"/>
    <w:lvl w:ilvl="0" w:tplc="3078C11C"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6A2C51"/>
    <w:multiLevelType w:val="hybridMultilevel"/>
    <w:tmpl w:val="B71E6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31CF"/>
    <w:multiLevelType w:val="hybridMultilevel"/>
    <w:tmpl w:val="539C125A"/>
    <w:lvl w:ilvl="0" w:tplc="040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F5DA7"/>
    <w:multiLevelType w:val="hybridMultilevel"/>
    <w:tmpl w:val="94E23B02"/>
    <w:lvl w:ilvl="0" w:tplc="A57AD02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82054E"/>
    <w:multiLevelType w:val="hybridMultilevel"/>
    <w:tmpl w:val="713208D4"/>
    <w:lvl w:ilvl="0" w:tplc="732A85B8">
      <w:start w:val="3"/>
      <w:numFmt w:val="bullet"/>
      <w:lvlText w:val="-"/>
      <w:lvlJc w:val="left"/>
      <w:pPr>
        <w:ind w:left="1074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26A07EB7"/>
    <w:multiLevelType w:val="hybridMultilevel"/>
    <w:tmpl w:val="DA463F24"/>
    <w:lvl w:ilvl="0" w:tplc="71089A4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004" w:hanging="360"/>
      </w:pPr>
    </w:lvl>
    <w:lvl w:ilvl="2" w:tplc="043CD9A6">
      <w:numFmt w:val="bullet"/>
      <w:lvlText w:val="-"/>
      <w:lvlJc w:val="left"/>
      <w:pPr>
        <w:ind w:left="1838" w:hanging="360"/>
      </w:pPr>
      <w:rPr>
        <w:rFonts w:ascii="Palatino Linotype" w:eastAsia="Times New Roman" w:hAnsi="Palatino Linotype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7692D11"/>
    <w:multiLevelType w:val="hybridMultilevel"/>
    <w:tmpl w:val="5F665126"/>
    <w:lvl w:ilvl="0" w:tplc="6AC8E9A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C944C1"/>
    <w:multiLevelType w:val="hybridMultilevel"/>
    <w:tmpl w:val="0F7ED68A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03C2592"/>
    <w:multiLevelType w:val="hybridMultilevel"/>
    <w:tmpl w:val="298C2F9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92AB7"/>
    <w:multiLevelType w:val="hybridMultilevel"/>
    <w:tmpl w:val="B1E2D012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0E666D"/>
    <w:multiLevelType w:val="hybridMultilevel"/>
    <w:tmpl w:val="E6CEFF3A"/>
    <w:lvl w:ilvl="0" w:tplc="7DA45B1E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77B2B8B"/>
    <w:multiLevelType w:val="hybridMultilevel"/>
    <w:tmpl w:val="AFC22CB0"/>
    <w:lvl w:ilvl="0" w:tplc="B88C4E6C">
      <w:numFmt w:val="bullet"/>
      <w:lvlText w:val="-"/>
      <w:lvlJc w:val="left"/>
      <w:pPr>
        <w:ind w:left="928" w:hanging="360"/>
      </w:pPr>
      <w:rPr>
        <w:rFonts w:ascii="Palatino Linotype" w:eastAsia="Calibri" w:hAnsi="Palatino Linotype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DA579D"/>
    <w:multiLevelType w:val="hybridMultilevel"/>
    <w:tmpl w:val="D4A207D0"/>
    <w:lvl w:ilvl="0" w:tplc="AA98192E">
      <w:start w:val="2"/>
      <w:numFmt w:val="lowerLetter"/>
      <w:pStyle w:val="Odstavecseseznamem"/>
      <w:lvlText w:val="%1)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FD80552"/>
    <w:multiLevelType w:val="hybridMultilevel"/>
    <w:tmpl w:val="63764454"/>
    <w:lvl w:ilvl="0" w:tplc="F89AD2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C0AEB"/>
    <w:multiLevelType w:val="hybridMultilevel"/>
    <w:tmpl w:val="B57E3EC0"/>
    <w:lvl w:ilvl="0" w:tplc="2A7653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66D96"/>
    <w:multiLevelType w:val="hybridMultilevel"/>
    <w:tmpl w:val="2E5CE39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C468B"/>
    <w:multiLevelType w:val="hybridMultilevel"/>
    <w:tmpl w:val="229AE658"/>
    <w:lvl w:ilvl="0" w:tplc="B99E608A">
      <w:start w:val="1"/>
      <w:numFmt w:val="upperRoman"/>
      <w:pStyle w:val="Nadpis1"/>
      <w:lvlText w:val="%1.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696976576">
    <w:abstractNumId w:val="18"/>
  </w:num>
  <w:num w:numId="2" w16cid:durableId="135952964">
    <w:abstractNumId w:val="19"/>
  </w:num>
  <w:num w:numId="3" w16cid:durableId="1278754112">
    <w:abstractNumId w:val="15"/>
  </w:num>
  <w:num w:numId="4" w16cid:durableId="18139809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4998289">
    <w:abstractNumId w:val="5"/>
  </w:num>
  <w:num w:numId="6" w16cid:durableId="914322457">
    <w:abstractNumId w:val="8"/>
  </w:num>
  <w:num w:numId="7" w16cid:durableId="900940665">
    <w:abstractNumId w:val="14"/>
  </w:num>
  <w:num w:numId="8" w16cid:durableId="951786787">
    <w:abstractNumId w:val="12"/>
  </w:num>
  <w:num w:numId="9" w16cid:durableId="1599562279">
    <w:abstractNumId w:val="1"/>
  </w:num>
  <w:num w:numId="10" w16cid:durableId="1846355266">
    <w:abstractNumId w:val="17"/>
  </w:num>
  <w:num w:numId="11" w16cid:durableId="1075861476">
    <w:abstractNumId w:val="10"/>
  </w:num>
  <w:num w:numId="12" w16cid:durableId="882865515">
    <w:abstractNumId w:val="0"/>
  </w:num>
  <w:num w:numId="13" w16cid:durableId="2090928946">
    <w:abstractNumId w:val="2"/>
  </w:num>
  <w:num w:numId="14" w16cid:durableId="293490225">
    <w:abstractNumId w:val="11"/>
  </w:num>
  <w:num w:numId="15" w16cid:durableId="9180535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2510892">
    <w:abstractNumId w:val="3"/>
  </w:num>
  <w:num w:numId="17" w16cid:durableId="49958183">
    <w:abstractNumId w:val="16"/>
  </w:num>
  <w:num w:numId="18" w16cid:durableId="707222032">
    <w:abstractNumId w:val="6"/>
  </w:num>
  <w:num w:numId="19" w16cid:durableId="1796411727">
    <w:abstractNumId w:val="9"/>
  </w:num>
  <w:num w:numId="20" w16cid:durableId="349993100">
    <w:abstractNumId w:val="4"/>
  </w:num>
  <w:num w:numId="21" w16cid:durableId="1470974418">
    <w:abstractNumId w:val="7"/>
  </w:num>
  <w:num w:numId="22" w16cid:durableId="994067923">
    <w:abstractNumId w:val="15"/>
  </w:num>
  <w:num w:numId="23" w16cid:durableId="1079981615">
    <w:abstractNumId w:val="15"/>
  </w:num>
  <w:num w:numId="24" w16cid:durableId="1811677789">
    <w:abstractNumId w:val="15"/>
    <w:lvlOverride w:ilvl="0">
      <w:startOverride w:val="2"/>
    </w:lvlOverride>
  </w:num>
  <w:num w:numId="25" w16cid:durableId="20271479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AB"/>
    <w:rsid w:val="00003228"/>
    <w:rsid w:val="00003283"/>
    <w:rsid w:val="00003B1F"/>
    <w:rsid w:val="00005583"/>
    <w:rsid w:val="0000705A"/>
    <w:rsid w:val="00010BFC"/>
    <w:rsid w:val="00014173"/>
    <w:rsid w:val="00016CF8"/>
    <w:rsid w:val="000178B4"/>
    <w:rsid w:val="00020E92"/>
    <w:rsid w:val="000303E5"/>
    <w:rsid w:val="0003310B"/>
    <w:rsid w:val="000360FA"/>
    <w:rsid w:val="000371A2"/>
    <w:rsid w:val="0003745A"/>
    <w:rsid w:val="000376B7"/>
    <w:rsid w:val="00037799"/>
    <w:rsid w:val="00037B87"/>
    <w:rsid w:val="0004013A"/>
    <w:rsid w:val="00040E43"/>
    <w:rsid w:val="000444A0"/>
    <w:rsid w:val="00045340"/>
    <w:rsid w:val="000529D3"/>
    <w:rsid w:val="00061273"/>
    <w:rsid w:val="00061758"/>
    <w:rsid w:val="00065DD1"/>
    <w:rsid w:val="00070EB5"/>
    <w:rsid w:val="00075144"/>
    <w:rsid w:val="000817B8"/>
    <w:rsid w:val="00082A48"/>
    <w:rsid w:val="0008448C"/>
    <w:rsid w:val="00084938"/>
    <w:rsid w:val="00086A21"/>
    <w:rsid w:val="000908ED"/>
    <w:rsid w:val="00095B1C"/>
    <w:rsid w:val="000A2D44"/>
    <w:rsid w:val="000A2E03"/>
    <w:rsid w:val="000A4E2C"/>
    <w:rsid w:val="000A5A43"/>
    <w:rsid w:val="000A7D02"/>
    <w:rsid w:val="000B2066"/>
    <w:rsid w:val="000B5E0F"/>
    <w:rsid w:val="000B60D1"/>
    <w:rsid w:val="000C22EF"/>
    <w:rsid w:val="000C4392"/>
    <w:rsid w:val="000C58E1"/>
    <w:rsid w:val="000C757B"/>
    <w:rsid w:val="000C7EA2"/>
    <w:rsid w:val="000C7F45"/>
    <w:rsid w:val="000D03DE"/>
    <w:rsid w:val="000D2ACC"/>
    <w:rsid w:val="000D5346"/>
    <w:rsid w:val="000D6DD4"/>
    <w:rsid w:val="000E3676"/>
    <w:rsid w:val="000E5635"/>
    <w:rsid w:val="000E5F1E"/>
    <w:rsid w:val="000F2213"/>
    <w:rsid w:val="000F2D48"/>
    <w:rsid w:val="000F3203"/>
    <w:rsid w:val="000F3F8C"/>
    <w:rsid w:val="00100097"/>
    <w:rsid w:val="00113045"/>
    <w:rsid w:val="00115772"/>
    <w:rsid w:val="00115DCA"/>
    <w:rsid w:val="00124250"/>
    <w:rsid w:val="00130D00"/>
    <w:rsid w:val="0013295C"/>
    <w:rsid w:val="00133C34"/>
    <w:rsid w:val="001362E8"/>
    <w:rsid w:val="0014478E"/>
    <w:rsid w:val="001457F5"/>
    <w:rsid w:val="00146A92"/>
    <w:rsid w:val="00147FDE"/>
    <w:rsid w:val="00153208"/>
    <w:rsid w:val="00153D68"/>
    <w:rsid w:val="00156132"/>
    <w:rsid w:val="00157882"/>
    <w:rsid w:val="001606E2"/>
    <w:rsid w:val="0016249A"/>
    <w:rsid w:val="00163673"/>
    <w:rsid w:val="001639BD"/>
    <w:rsid w:val="00166137"/>
    <w:rsid w:val="001661BE"/>
    <w:rsid w:val="001678F2"/>
    <w:rsid w:val="0017113E"/>
    <w:rsid w:val="00174733"/>
    <w:rsid w:val="00175FB6"/>
    <w:rsid w:val="00177555"/>
    <w:rsid w:val="001775CC"/>
    <w:rsid w:val="001802E7"/>
    <w:rsid w:val="00180657"/>
    <w:rsid w:val="00194529"/>
    <w:rsid w:val="001A0825"/>
    <w:rsid w:val="001A5047"/>
    <w:rsid w:val="001A6E82"/>
    <w:rsid w:val="001B2167"/>
    <w:rsid w:val="001B2EDD"/>
    <w:rsid w:val="001C1028"/>
    <w:rsid w:val="001C3567"/>
    <w:rsid w:val="001D1B05"/>
    <w:rsid w:val="001D325E"/>
    <w:rsid w:val="001D5399"/>
    <w:rsid w:val="001D658A"/>
    <w:rsid w:val="001E2D67"/>
    <w:rsid w:val="001E459C"/>
    <w:rsid w:val="001F026F"/>
    <w:rsid w:val="001F04B5"/>
    <w:rsid w:val="001F1E10"/>
    <w:rsid w:val="001F4503"/>
    <w:rsid w:val="00202AEA"/>
    <w:rsid w:val="00203ADF"/>
    <w:rsid w:val="00203D8F"/>
    <w:rsid w:val="00210AB7"/>
    <w:rsid w:val="002136E6"/>
    <w:rsid w:val="002163C4"/>
    <w:rsid w:val="00216CB5"/>
    <w:rsid w:val="0022777C"/>
    <w:rsid w:val="00233AF1"/>
    <w:rsid w:val="00237AEA"/>
    <w:rsid w:val="002507EE"/>
    <w:rsid w:val="002513D1"/>
    <w:rsid w:val="00253548"/>
    <w:rsid w:val="00260AF9"/>
    <w:rsid w:val="00261974"/>
    <w:rsid w:val="00264153"/>
    <w:rsid w:val="00265E59"/>
    <w:rsid w:val="002679F4"/>
    <w:rsid w:val="0027387A"/>
    <w:rsid w:val="00276390"/>
    <w:rsid w:val="002803E5"/>
    <w:rsid w:val="00281C03"/>
    <w:rsid w:val="00285633"/>
    <w:rsid w:val="002914F2"/>
    <w:rsid w:val="00294197"/>
    <w:rsid w:val="00296563"/>
    <w:rsid w:val="002A12BE"/>
    <w:rsid w:val="002A6EEE"/>
    <w:rsid w:val="002B00F0"/>
    <w:rsid w:val="002B0D3A"/>
    <w:rsid w:val="002B437C"/>
    <w:rsid w:val="002B4D98"/>
    <w:rsid w:val="002B5A79"/>
    <w:rsid w:val="002B711B"/>
    <w:rsid w:val="002B7B28"/>
    <w:rsid w:val="002C1152"/>
    <w:rsid w:val="002C35CF"/>
    <w:rsid w:val="002C4715"/>
    <w:rsid w:val="002C6181"/>
    <w:rsid w:val="002C6422"/>
    <w:rsid w:val="002C7E55"/>
    <w:rsid w:val="002D5AEF"/>
    <w:rsid w:val="002D6AC3"/>
    <w:rsid w:val="002D7A42"/>
    <w:rsid w:val="002E7F3B"/>
    <w:rsid w:val="002F0D66"/>
    <w:rsid w:val="002F2D60"/>
    <w:rsid w:val="002F44FC"/>
    <w:rsid w:val="002F543F"/>
    <w:rsid w:val="002F7182"/>
    <w:rsid w:val="003053A2"/>
    <w:rsid w:val="003056CA"/>
    <w:rsid w:val="00310A8A"/>
    <w:rsid w:val="00316AB3"/>
    <w:rsid w:val="00321971"/>
    <w:rsid w:val="0032420F"/>
    <w:rsid w:val="003259F6"/>
    <w:rsid w:val="00327C71"/>
    <w:rsid w:val="0033217C"/>
    <w:rsid w:val="0033563B"/>
    <w:rsid w:val="00336636"/>
    <w:rsid w:val="00337A28"/>
    <w:rsid w:val="003419BD"/>
    <w:rsid w:val="0034483E"/>
    <w:rsid w:val="00350781"/>
    <w:rsid w:val="00350EFE"/>
    <w:rsid w:val="003525DB"/>
    <w:rsid w:val="00357AAB"/>
    <w:rsid w:val="00364CAA"/>
    <w:rsid w:val="003668C2"/>
    <w:rsid w:val="00373E80"/>
    <w:rsid w:val="003747FF"/>
    <w:rsid w:val="00380A04"/>
    <w:rsid w:val="003826E5"/>
    <w:rsid w:val="00384511"/>
    <w:rsid w:val="003856DA"/>
    <w:rsid w:val="00385B6F"/>
    <w:rsid w:val="00386E7F"/>
    <w:rsid w:val="003A06B9"/>
    <w:rsid w:val="003A3380"/>
    <w:rsid w:val="003A3ABD"/>
    <w:rsid w:val="003A7611"/>
    <w:rsid w:val="003B0869"/>
    <w:rsid w:val="003B08D8"/>
    <w:rsid w:val="003B0C24"/>
    <w:rsid w:val="003B19F7"/>
    <w:rsid w:val="003B3779"/>
    <w:rsid w:val="003B4453"/>
    <w:rsid w:val="003B7D98"/>
    <w:rsid w:val="003C49AE"/>
    <w:rsid w:val="003C5D8B"/>
    <w:rsid w:val="003D20CB"/>
    <w:rsid w:val="003D235A"/>
    <w:rsid w:val="003D4343"/>
    <w:rsid w:val="003D7803"/>
    <w:rsid w:val="003E54F3"/>
    <w:rsid w:val="003E5F5A"/>
    <w:rsid w:val="003E671C"/>
    <w:rsid w:val="003E7C3A"/>
    <w:rsid w:val="003F4140"/>
    <w:rsid w:val="003F4D86"/>
    <w:rsid w:val="003F5FE4"/>
    <w:rsid w:val="003F6B72"/>
    <w:rsid w:val="003F7866"/>
    <w:rsid w:val="003F7AF2"/>
    <w:rsid w:val="00401B03"/>
    <w:rsid w:val="00401EB4"/>
    <w:rsid w:val="00405570"/>
    <w:rsid w:val="00412F6A"/>
    <w:rsid w:val="00414D22"/>
    <w:rsid w:val="00414D55"/>
    <w:rsid w:val="0041556E"/>
    <w:rsid w:val="00416FCB"/>
    <w:rsid w:val="004212CE"/>
    <w:rsid w:val="00421F96"/>
    <w:rsid w:val="0043041C"/>
    <w:rsid w:val="00431B0C"/>
    <w:rsid w:val="00432D74"/>
    <w:rsid w:val="00434E40"/>
    <w:rsid w:val="0044255E"/>
    <w:rsid w:val="004476C3"/>
    <w:rsid w:val="00452EDF"/>
    <w:rsid w:val="00456293"/>
    <w:rsid w:val="00462463"/>
    <w:rsid w:val="004646F0"/>
    <w:rsid w:val="00467B84"/>
    <w:rsid w:val="00472CB3"/>
    <w:rsid w:val="00475756"/>
    <w:rsid w:val="004851E7"/>
    <w:rsid w:val="00485BAE"/>
    <w:rsid w:val="00494BEA"/>
    <w:rsid w:val="00494FA2"/>
    <w:rsid w:val="00495B6A"/>
    <w:rsid w:val="00495F6A"/>
    <w:rsid w:val="004961AF"/>
    <w:rsid w:val="004A0877"/>
    <w:rsid w:val="004A09ED"/>
    <w:rsid w:val="004A15CB"/>
    <w:rsid w:val="004A195A"/>
    <w:rsid w:val="004A218F"/>
    <w:rsid w:val="004A24E2"/>
    <w:rsid w:val="004A422D"/>
    <w:rsid w:val="004A4489"/>
    <w:rsid w:val="004A79F9"/>
    <w:rsid w:val="004B4673"/>
    <w:rsid w:val="004C43C7"/>
    <w:rsid w:val="004C7F61"/>
    <w:rsid w:val="004D0225"/>
    <w:rsid w:val="004D0CBD"/>
    <w:rsid w:val="004D35AE"/>
    <w:rsid w:val="004E1093"/>
    <w:rsid w:val="004E717E"/>
    <w:rsid w:val="004E7C68"/>
    <w:rsid w:val="004F126D"/>
    <w:rsid w:val="004F15FA"/>
    <w:rsid w:val="004F3B3F"/>
    <w:rsid w:val="004F4C76"/>
    <w:rsid w:val="004F5386"/>
    <w:rsid w:val="004F6C8A"/>
    <w:rsid w:val="004F74C1"/>
    <w:rsid w:val="005003D8"/>
    <w:rsid w:val="005064E4"/>
    <w:rsid w:val="00506CF2"/>
    <w:rsid w:val="005070DE"/>
    <w:rsid w:val="00507DD6"/>
    <w:rsid w:val="00510043"/>
    <w:rsid w:val="00512486"/>
    <w:rsid w:val="00520E99"/>
    <w:rsid w:val="005211B6"/>
    <w:rsid w:val="00521DB0"/>
    <w:rsid w:val="00522364"/>
    <w:rsid w:val="005227A1"/>
    <w:rsid w:val="005269FC"/>
    <w:rsid w:val="0053020C"/>
    <w:rsid w:val="00534175"/>
    <w:rsid w:val="00537079"/>
    <w:rsid w:val="00543234"/>
    <w:rsid w:val="00547381"/>
    <w:rsid w:val="00552C30"/>
    <w:rsid w:val="00553CFC"/>
    <w:rsid w:val="0055429C"/>
    <w:rsid w:val="00560AB2"/>
    <w:rsid w:val="0056408E"/>
    <w:rsid w:val="00564477"/>
    <w:rsid w:val="005648EA"/>
    <w:rsid w:val="0056546A"/>
    <w:rsid w:val="00565942"/>
    <w:rsid w:val="00565994"/>
    <w:rsid w:val="005721DC"/>
    <w:rsid w:val="00573931"/>
    <w:rsid w:val="00576A9C"/>
    <w:rsid w:val="005821E3"/>
    <w:rsid w:val="00584CAD"/>
    <w:rsid w:val="00585CC9"/>
    <w:rsid w:val="00585CE7"/>
    <w:rsid w:val="0058733D"/>
    <w:rsid w:val="00587C70"/>
    <w:rsid w:val="005913B4"/>
    <w:rsid w:val="0059358C"/>
    <w:rsid w:val="00597277"/>
    <w:rsid w:val="005976EC"/>
    <w:rsid w:val="005A2AC7"/>
    <w:rsid w:val="005A3409"/>
    <w:rsid w:val="005A3F2B"/>
    <w:rsid w:val="005A4045"/>
    <w:rsid w:val="005B4864"/>
    <w:rsid w:val="005B5D55"/>
    <w:rsid w:val="005C3AA6"/>
    <w:rsid w:val="005D3224"/>
    <w:rsid w:val="005D3368"/>
    <w:rsid w:val="005D3AE3"/>
    <w:rsid w:val="005D4708"/>
    <w:rsid w:val="005E5A5E"/>
    <w:rsid w:val="005E5E7B"/>
    <w:rsid w:val="005F028F"/>
    <w:rsid w:val="005F3235"/>
    <w:rsid w:val="005F7AA5"/>
    <w:rsid w:val="00601860"/>
    <w:rsid w:val="00602A77"/>
    <w:rsid w:val="0060407E"/>
    <w:rsid w:val="006041CD"/>
    <w:rsid w:val="006129C3"/>
    <w:rsid w:val="0061350C"/>
    <w:rsid w:val="006150AF"/>
    <w:rsid w:val="006165E4"/>
    <w:rsid w:val="00622788"/>
    <w:rsid w:val="006229DE"/>
    <w:rsid w:val="00632056"/>
    <w:rsid w:val="0063213D"/>
    <w:rsid w:val="0063340D"/>
    <w:rsid w:val="0063552A"/>
    <w:rsid w:val="00635579"/>
    <w:rsid w:val="00635A62"/>
    <w:rsid w:val="00636697"/>
    <w:rsid w:val="006475E1"/>
    <w:rsid w:val="00653DEF"/>
    <w:rsid w:val="00661AF7"/>
    <w:rsid w:val="006668C9"/>
    <w:rsid w:val="00670EE4"/>
    <w:rsid w:val="006717F0"/>
    <w:rsid w:val="00673B0B"/>
    <w:rsid w:val="00677B96"/>
    <w:rsid w:val="0068241F"/>
    <w:rsid w:val="00686154"/>
    <w:rsid w:val="006974CD"/>
    <w:rsid w:val="006A6790"/>
    <w:rsid w:val="006B106F"/>
    <w:rsid w:val="006B2C0C"/>
    <w:rsid w:val="006C010A"/>
    <w:rsid w:val="006C13F4"/>
    <w:rsid w:val="006C2360"/>
    <w:rsid w:val="006C2474"/>
    <w:rsid w:val="006C2958"/>
    <w:rsid w:val="006C2E18"/>
    <w:rsid w:val="006C47E5"/>
    <w:rsid w:val="006C6221"/>
    <w:rsid w:val="006C6BDE"/>
    <w:rsid w:val="006D0625"/>
    <w:rsid w:val="006D557F"/>
    <w:rsid w:val="006D6FD7"/>
    <w:rsid w:val="006E1BFE"/>
    <w:rsid w:val="006E2F61"/>
    <w:rsid w:val="006E4E15"/>
    <w:rsid w:val="006E6CB5"/>
    <w:rsid w:val="006E7FBD"/>
    <w:rsid w:val="006F00B2"/>
    <w:rsid w:val="006F1A5B"/>
    <w:rsid w:val="006F45D9"/>
    <w:rsid w:val="006F5758"/>
    <w:rsid w:val="00702465"/>
    <w:rsid w:val="00703E22"/>
    <w:rsid w:val="00703FCB"/>
    <w:rsid w:val="00704573"/>
    <w:rsid w:val="00705091"/>
    <w:rsid w:val="00706608"/>
    <w:rsid w:val="007072A9"/>
    <w:rsid w:val="00710F7D"/>
    <w:rsid w:val="007129CA"/>
    <w:rsid w:val="00715641"/>
    <w:rsid w:val="007161EB"/>
    <w:rsid w:val="00716A8B"/>
    <w:rsid w:val="00720F4A"/>
    <w:rsid w:val="007212AA"/>
    <w:rsid w:val="00724541"/>
    <w:rsid w:val="0072573C"/>
    <w:rsid w:val="00726789"/>
    <w:rsid w:val="00727B14"/>
    <w:rsid w:val="00731667"/>
    <w:rsid w:val="00731DB5"/>
    <w:rsid w:val="00735518"/>
    <w:rsid w:val="00736AF5"/>
    <w:rsid w:val="0073731A"/>
    <w:rsid w:val="00737F81"/>
    <w:rsid w:val="00744247"/>
    <w:rsid w:val="00747057"/>
    <w:rsid w:val="00750BAD"/>
    <w:rsid w:val="00752724"/>
    <w:rsid w:val="00754289"/>
    <w:rsid w:val="00761B8A"/>
    <w:rsid w:val="007634B3"/>
    <w:rsid w:val="00763E6F"/>
    <w:rsid w:val="007641A1"/>
    <w:rsid w:val="007646C4"/>
    <w:rsid w:val="0077011E"/>
    <w:rsid w:val="007740E1"/>
    <w:rsid w:val="00782BCF"/>
    <w:rsid w:val="00784B73"/>
    <w:rsid w:val="007852E1"/>
    <w:rsid w:val="0079098E"/>
    <w:rsid w:val="0079320D"/>
    <w:rsid w:val="007A1BD4"/>
    <w:rsid w:val="007A49E7"/>
    <w:rsid w:val="007B3C95"/>
    <w:rsid w:val="007B3FC1"/>
    <w:rsid w:val="007C0ABF"/>
    <w:rsid w:val="007C1079"/>
    <w:rsid w:val="007C3267"/>
    <w:rsid w:val="007C53E3"/>
    <w:rsid w:val="007C6B1A"/>
    <w:rsid w:val="007D0242"/>
    <w:rsid w:val="007D2990"/>
    <w:rsid w:val="007D43DC"/>
    <w:rsid w:val="007D7255"/>
    <w:rsid w:val="007E42D2"/>
    <w:rsid w:val="007E48E5"/>
    <w:rsid w:val="007E6708"/>
    <w:rsid w:val="007F05B4"/>
    <w:rsid w:val="007F11E8"/>
    <w:rsid w:val="007F2258"/>
    <w:rsid w:val="007F6561"/>
    <w:rsid w:val="00805356"/>
    <w:rsid w:val="00805E61"/>
    <w:rsid w:val="00806848"/>
    <w:rsid w:val="00806AEC"/>
    <w:rsid w:val="0080766C"/>
    <w:rsid w:val="00812A2C"/>
    <w:rsid w:val="00813A2D"/>
    <w:rsid w:val="008150C3"/>
    <w:rsid w:val="00822735"/>
    <w:rsid w:val="0082288F"/>
    <w:rsid w:val="00822D3C"/>
    <w:rsid w:val="00823CEA"/>
    <w:rsid w:val="00823E43"/>
    <w:rsid w:val="00825C4A"/>
    <w:rsid w:val="00825F7D"/>
    <w:rsid w:val="00826C97"/>
    <w:rsid w:val="0083273D"/>
    <w:rsid w:val="00832B1B"/>
    <w:rsid w:val="00833C75"/>
    <w:rsid w:val="00837445"/>
    <w:rsid w:val="008413D1"/>
    <w:rsid w:val="00841791"/>
    <w:rsid w:val="00842FAE"/>
    <w:rsid w:val="008456C5"/>
    <w:rsid w:val="008507F7"/>
    <w:rsid w:val="00850C06"/>
    <w:rsid w:val="00851189"/>
    <w:rsid w:val="008525F6"/>
    <w:rsid w:val="0085404F"/>
    <w:rsid w:val="00854AB3"/>
    <w:rsid w:val="00855141"/>
    <w:rsid w:val="00855171"/>
    <w:rsid w:val="008565FA"/>
    <w:rsid w:val="0086300F"/>
    <w:rsid w:val="00870BD8"/>
    <w:rsid w:val="00872805"/>
    <w:rsid w:val="00882561"/>
    <w:rsid w:val="00886797"/>
    <w:rsid w:val="008A3100"/>
    <w:rsid w:val="008A549C"/>
    <w:rsid w:val="008B6B5E"/>
    <w:rsid w:val="008B6D47"/>
    <w:rsid w:val="008B70E1"/>
    <w:rsid w:val="008C0275"/>
    <w:rsid w:val="008C2A96"/>
    <w:rsid w:val="008C6710"/>
    <w:rsid w:val="008D31DE"/>
    <w:rsid w:val="008D6340"/>
    <w:rsid w:val="008D692D"/>
    <w:rsid w:val="008D6D90"/>
    <w:rsid w:val="008D77F1"/>
    <w:rsid w:val="008E27BF"/>
    <w:rsid w:val="008F09AC"/>
    <w:rsid w:val="008F397D"/>
    <w:rsid w:val="008F4E66"/>
    <w:rsid w:val="008F5635"/>
    <w:rsid w:val="008F663A"/>
    <w:rsid w:val="00900703"/>
    <w:rsid w:val="0090483B"/>
    <w:rsid w:val="00905435"/>
    <w:rsid w:val="009139B0"/>
    <w:rsid w:val="0091691C"/>
    <w:rsid w:val="00930708"/>
    <w:rsid w:val="00930818"/>
    <w:rsid w:val="00933E59"/>
    <w:rsid w:val="00934429"/>
    <w:rsid w:val="0095280A"/>
    <w:rsid w:val="00960314"/>
    <w:rsid w:val="00960B2F"/>
    <w:rsid w:val="00962DED"/>
    <w:rsid w:val="00964DD4"/>
    <w:rsid w:val="00966302"/>
    <w:rsid w:val="009705FB"/>
    <w:rsid w:val="009723A3"/>
    <w:rsid w:val="009814D4"/>
    <w:rsid w:val="00982D75"/>
    <w:rsid w:val="009839EE"/>
    <w:rsid w:val="009841F0"/>
    <w:rsid w:val="00987CA9"/>
    <w:rsid w:val="00993807"/>
    <w:rsid w:val="00994828"/>
    <w:rsid w:val="009951AB"/>
    <w:rsid w:val="00996290"/>
    <w:rsid w:val="00997AE0"/>
    <w:rsid w:val="009A4FF8"/>
    <w:rsid w:val="009B25E6"/>
    <w:rsid w:val="009B5376"/>
    <w:rsid w:val="009B6157"/>
    <w:rsid w:val="009B6C83"/>
    <w:rsid w:val="009B7E80"/>
    <w:rsid w:val="009C2B00"/>
    <w:rsid w:val="009C4ED8"/>
    <w:rsid w:val="009C7824"/>
    <w:rsid w:val="009D0C3E"/>
    <w:rsid w:val="009D3DD6"/>
    <w:rsid w:val="009D4BCF"/>
    <w:rsid w:val="009E00E1"/>
    <w:rsid w:val="009E083E"/>
    <w:rsid w:val="009E0966"/>
    <w:rsid w:val="009E21C9"/>
    <w:rsid w:val="009E6048"/>
    <w:rsid w:val="009E7275"/>
    <w:rsid w:val="009E75E0"/>
    <w:rsid w:val="009F1639"/>
    <w:rsid w:val="009F3EF3"/>
    <w:rsid w:val="009F5DCA"/>
    <w:rsid w:val="009F7CEB"/>
    <w:rsid w:val="00A01123"/>
    <w:rsid w:val="00A0211E"/>
    <w:rsid w:val="00A02B92"/>
    <w:rsid w:val="00A0431A"/>
    <w:rsid w:val="00A07A61"/>
    <w:rsid w:val="00A10E96"/>
    <w:rsid w:val="00A12AD9"/>
    <w:rsid w:val="00A13D60"/>
    <w:rsid w:val="00A15601"/>
    <w:rsid w:val="00A16255"/>
    <w:rsid w:val="00A21280"/>
    <w:rsid w:val="00A24F8C"/>
    <w:rsid w:val="00A37E16"/>
    <w:rsid w:val="00A441A7"/>
    <w:rsid w:val="00A45C7C"/>
    <w:rsid w:val="00A47367"/>
    <w:rsid w:val="00A557E9"/>
    <w:rsid w:val="00A55B96"/>
    <w:rsid w:val="00A55D68"/>
    <w:rsid w:val="00A56B9F"/>
    <w:rsid w:val="00A57F98"/>
    <w:rsid w:val="00A64447"/>
    <w:rsid w:val="00A649DD"/>
    <w:rsid w:val="00A668CC"/>
    <w:rsid w:val="00A70942"/>
    <w:rsid w:val="00A717E1"/>
    <w:rsid w:val="00A840AC"/>
    <w:rsid w:val="00A854C6"/>
    <w:rsid w:val="00A87192"/>
    <w:rsid w:val="00A91F92"/>
    <w:rsid w:val="00A946B1"/>
    <w:rsid w:val="00A9573C"/>
    <w:rsid w:val="00A95887"/>
    <w:rsid w:val="00AA07F3"/>
    <w:rsid w:val="00AA18EF"/>
    <w:rsid w:val="00AA41CF"/>
    <w:rsid w:val="00AA60F7"/>
    <w:rsid w:val="00AB6F27"/>
    <w:rsid w:val="00AB789A"/>
    <w:rsid w:val="00AC192B"/>
    <w:rsid w:val="00AC2EA9"/>
    <w:rsid w:val="00AC3370"/>
    <w:rsid w:val="00AC3D2E"/>
    <w:rsid w:val="00AD0B25"/>
    <w:rsid w:val="00AD12AC"/>
    <w:rsid w:val="00AD1CDC"/>
    <w:rsid w:val="00AD6077"/>
    <w:rsid w:val="00AE069C"/>
    <w:rsid w:val="00AE1CC3"/>
    <w:rsid w:val="00AE5580"/>
    <w:rsid w:val="00AE6150"/>
    <w:rsid w:val="00AF1ABE"/>
    <w:rsid w:val="00AF736D"/>
    <w:rsid w:val="00AF7844"/>
    <w:rsid w:val="00AF7F79"/>
    <w:rsid w:val="00B02575"/>
    <w:rsid w:val="00B02AA5"/>
    <w:rsid w:val="00B12D5D"/>
    <w:rsid w:val="00B147A5"/>
    <w:rsid w:val="00B17722"/>
    <w:rsid w:val="00B20A20"/>
    <w:rsid w:val="00B21B3C"/>
    <w:rsid w:val="00B2316A"/>
    <w:rsid w:val="00B231D6"/>
    <w:rsid w:val="00B35F07"/>
    <w:rsid w:val="00B5095D"/>
    <w:rsid w:val="00B53A8B"/>
    <w:rsid w:val="00B5609F"/>
    <w:rsid w:val="00B56238"/>
    <w:rsid w:val="00B56CB4"/>
    <w:rsid w:val="00B60F4D"/>
    <w:rsid w:val="00B621FA"/>
    <w:rsid w:val="00B65610"/>
    <w:rsid w:val="00B66175"/>
    <w:rsid w:val="00B67138"/>
    <w:rsid w:val="00B67E57"/>
    <w:rsid w:val="00B67FA3"/>
    <w:rsid w:val="00B725EB"/>
    <w:rsid w:val="00B7798D"/>
    <w:rsid w:val="00B8008B"/>
    <w:rsid w:val="00B811EC"/>
    <w:rsid w:val="00B81CF7"/>
    <w:rsid w:val="00B869BF"/>
    <w:rsid w:val="00B901AE"/>
    <w:rsid w:val="00B908A8"/>
    <w:rsid w:val="00B91AAB"/>
    <w:rsid w:val="00B94EFA"/>
    <w:rsid w:val="00BA082E"/>
    <w:rsid w:val="00BA390E"/>
    <w:rsid w:val="00BA62A1"/>
    <w:rsid w:val="00BB0D77"/>
    <w:rsid w:val="00BB1D13"/>
    <w:rsid w:val="00BB4F79"/>
    <w:rsid w:val="00BC450B"/>
    <w:rsid w:val="00BD14DA"/>
    <w:rsid w:val="00BD2BD6"/>
    <w:rsid w:val="00BD3C52"/>
    <w:rsid w:val="00BD4722"/>
    <w:rsid w:val="00BD4A37"/>
    <w:rsid w:val="00BD7929"/>
    <w:rsid w:val="00BE4F60"/>
    <w:rsid w:val="00BE5515"/>
    <w:rsid w:val="00BF0077"/>
    <w:rsid w:val="00BF16DD"/>
    <w:rsid w:val="00BF1CC2"/>
    <w:rsid w:val="00BF2F51"/>
    <w:rsid w:val="00BF52BE"/>
    <w:rsid w:val="00BF5B62"/>
    <w:rsid w:val="00C01306"/>
    <w:rsid w:val="00C0268C"/>
    <w:rsid w:val="00C03C34"/>
    <w:rsid w:val="00C112CC"/>
    <w:rsid w:val="00C1597A"/>
    <w:rsid w:val="00C24C89"/>
    <w:rsid w:val="00C26B6F"/>
    <w:rsid w:val="00C34867"/>
    <w:rsid w:val="00C34B88"/>
    <w:rsid w:val="00C3511E"/>
    <w:rsid w:val="00C41C1B"/>
    <w:rsid w:val="00C42223"/>
    <w:rsid w:val="00C42604"/>
    <w:rsid w:val="00C42B0B"/>
    <w:rsid w:val="00C43BF0"/>
    <w:rsid w:val="00C4534C"/>
    <w:rsid w:val="00C52766"/>
    <w:rsid w:val="00C62492"/>
    <w:rsid w:val="00C7449F"/>
    <w:rsid w:val="00C74A12"/>
    <w:rsid w:val="00C76208"/>
    <w:rsid w:val="00C80F81"/>
    <w:rsid w:val="00C85457"/>
    <w:rsid w:val="00C90394"/>
    <w:rsid w:val="00C91759"/>
    <w:rsid w:val="00C91D07"/>
    <w:rsid w:val="00C92190"/>
    <w:rsid w:val="00C92C9A"/>
    <w:rsid w:val="00C965BC"/>
    <w:rsid w:val="00CA1909"/>
    <w:rsid w:val="00CA6E30"/>
    <w:rsid w:val="00CB1BC0"/>
    <w:rsid w:val="00CB373B"/>
    <w:rsid w:val="00CB57A5"/>
    <w:rsid w:val="00CC07F4"/>
    <w:rsid w:val="00CC3598"/>
    <w:rsid w:val="00CC64F6"/>
    <w:rsid w:val="00CD1187"/>
    <w:rsid w:val="00CD11BD"/>
    <w:rsid w:val="00CD1CC4"/>
    <w:rsid w:val="00CD472E"/>
    <w:rsid w:val="00CE771F"/>
    <w:rsid w:val="00CF50BD"/>
    <w:rsid w:val="00CF558A"/>
    <w:rsid w:val="00CF5E5A"/>
    <w:rsid w:val="00CF66E1"/>
    <w:rsid w:val="00CF703A"/>
    <w:rsid w:val="00CF7726"/>
    <w:rsid w:val="00D01B0C"/>
    <w:rsid w:val="00D02FF2"/>
    <w:rsid w:val="00D03017"/>
    <w:rsid w:val="00D03245"/>
    <w:rsid w:val="00D04EFF"/>
    <w:rsid w:val="00D05C0C"/>
    <w:rsid w:val="00D159F8"/>
    <w:rsid w:val="00D21188"/>
    <w:rsid w:val="00D272AD"/>
    <w:rsid w:val="00D32075"/>
    <w:rsid w:val="00D323FF"/>
    <w:rsid w:val="00D3520F"/>
    <w:rsid w:val="00D3772D"/>
    <w:rsid w:val="00D46F6E"/>
    <w:rsid w:val="00D50EC1"/>
    <w:rsid w:val="00D52EE9"/>
    <w:rsid w:val="00D54D1F"/>
    <w:rsid w:val="00D5508C"/>
    <w:rsid w:val="00D57961"/>
    <w:rsid w:val="00D60B2D"/>
    <w:rsid w:val="00D6314C"/>
    <w:rsid w:val="00D646E1"/>
    <w:rsid w:val="00D656F7"/>
    <w:rsid w:val="00D70EF7"/>
    <w:rsid w:val="00D86669"/>
    <w:rsid w:val="00D86EDA"/>
    <w:rsid w:val="00D87FA2"/>
    <w:rsid w:val="00D91782"/>
    <w:rsid w:val="00D91AC7"/>
    <w:rsid w:val="00D92EE4"/>
    <w:rsid w:val="00D939A4"/>
    <w:rsid w:val="00D97AAD"/>
    <w:rsid w:val="00DA12F4"/>
    <w:rsid w:val="00DA68C9"/>
    <w:rsid w:val="00DA6E8D"/>
    <w:rsid w:val="00DB15A1"/>
    <w:rsid w:val="00DB2F21"/>
    <w:rsid w:val="00DB3363"/>
    <w:rsid w:val="00DB3D5B"/>
    <w:rsid w:val="00DB3DC1"/>
    <w:rsid w:val="00DC2B93"/>
    <w:rsid w:val="00DC7F73"/>
    <w:rsid w:val="00DD12BD"/>
    <w:rsid w:val="00DD2AD9"/>
    <w:rsid w:val="00DD3726"/>
    <w:rsid w:val="00DD423C"/>
    <w:rsid w:val="00DD5DD2"/>
    <w:rsid w:val="00DD6C5F"/>
    <w:rsid w:val="00DE4F23"/>
    <w:rsid w:val="00DE6376"/>
    <w:rsid w:val="00DE7019"/>
    <w:rsid w:val="00DE788F"/>
    <w:rsid w:val="00DF06CE"/>
    <w:rsid w:val="00DF6D43"/>
    <w:rsid w:val="00E03175"/>
    <w:rsid w:val="00E04E83"/>
    <w:rsid w:val="00E05BDF"/>
    <w:rsid w:val="00E11554"/>
    <w:rsid w:val="00E134AE"/>
    <w:rsid w:val="00E1382E"/>
    <w:rsid w:val="00E1792D"/>
    <w:rsid w:val="00E34C55"/>
    <w:rsid w:val="00E40F29"/>
    <w:rsid w:val="00E43542"/>
    <w:rsid w:val="00E53230"/>
    <w:rsid w:val="00E616F0"/>
    <w:rsid w:val="00E66A67"/>
    <w:rsid w:val="00E716B3"/>
    <w:rsid w:val="00E74DB4"/>
    <w:rsid w:val="00E80BA6"/>
    <w:rsid w:val="00E81880"/>
    <w:rsid w:val="00E95D74"/>
    <w:rsid w:val="00EB4C63"/>
    <w:rsid w:val="00EB7FE3"/>
    <w:rsid w:val="00EC3A50"/>
    <w:rsid w:val="00EC6C47"/>
    <w:rsid w:val="00EC7102"/>
    <w:rsid w:val="00ED57F6"/>
    <w:rsid w:val="00EE2485"/>
    <w:rsid w:val="00EE325F"/>
    <w:rsid w:val="00EE3D7A"/>
    <w:rsid w:val="00EE4B06"/>
    <w:rsid w:val="00EE59A1"/>
    <w:rsid w:val="00EF115E"/>
    <w:rsid w:val="00EF1C8A"/>
    <w:rsid w:val="00EF22B0"/>
    <w:rsid w:val="00EF3DCA"/>
    <w:rsid w:val="00EF4322"/>
    <w:rsid w:val="00F038EC"/>
    <w:rsid w:val="00F05B40"/>
    <w:rsid w:val="00F14647"/>
    <w:rsid w:val="00F17D85"/>
    <w:rsid w:val="00F20498"/>
    <w:rsid w:val="00F20732"/>
    <w:rsid w:val="00F211C1"/>
    <w:rsid w:val="00F2237B"/>
    <w:rsid w:val="00F27DEC"/>
    <w:rsid w:val="00F306BA"/>
    <w:rsid w:val="00F31607"/>
    <w:rsid w:val="00F3390E"/>
    <w:rsid w:val="00F37940"/>
    <w:rsid w:val="00F400C6"/>
    <w:rsid w:val="00F417FF"/>
    <w:rsid w:val="00F4498F"/>
    <w:rsid w:val="00F51430"/>
    <w:rsid w:val="00F54D62"/>
    <w:rsid w:val="00F560F7"/>
    <w:rsid w:val="00F56EAF"/>
    <w:rsid w:val="00F57E27"/>
    <w:rsid w:val="00F6674F"/>
    <w:rsid w:val="00F6764C"/>
    <w:rsid w:val="00F678B3"/>
    <w:rsid w:val="00F71CA6"/>
    <w:rsid w:val="00F72A7A"/>
    <w:rsid w:val="00F75577"/>
    <w:rsid w:val="00F870A4"/>
    <w:rsid w:val="00F9143B"/>
    <w:rsid w:val="00F9663B"/>
    <w:rsid w:val="00F976B0"/>
    <w:rsid w:val="00FA022D"/>
    <w:rsid w:val="00FA0452"/>
    <w:rsid w:val="00FA160F"/>
    <w:rsid w:val="00FA2451"/>
    <w:rsid w:val="00FA4FD9"/>
    <w:rsid w:val="00FB05AB"/>
    <w:rsid w:val="00FB3E16"/>
    <w:rsid w:val="00FB3F1F"/>
    <w:rsid w:val="00FB6A24"/>
    <w:rsid w:val="00FB6EB6"/>
    <w:rsid w:val="00FC2C6A"/>
    <w:rsid w:val="00FD7267"/>
    <w:rsid w:val="00FE2AB6"/>
    <w:rsid w:val="00FE2B57"/>
    <w:rsid w:val="00FE340C"/>
    <w:rsid w:val="00FE40A9"/>
    <w:rsid w:val="00FE629F"/>
    <w:rsid w:val="00FE74C6"/>
    <w:rsid w:val="00FF2372"/>
    <w:rsid w:val="00FF5A38"/>
    <w:rsid w:val="00FF6370"/>
    <w:rsid w:val="1700C68D"/>
    <w:rsid w:val="29726A7B"/>
    <w:rsid w:val="2B66F6C0"/>
    <w:rsid w:val="39673AC4"/>
    <w:rsid w:val="530DDECE"/>
    <w:rsid w:val="695A648B"/>
    <w:rsid w:val="765DE6D5"/>
    <w:rsid w:val="7ED18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CFD4B4"/>
  <w15:docId w15:val="{2B3A4E8A-5E42-413C-A8ED-73711E89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33C75"/>
    <w:pPr>
      <w:spacing w:after="120"/>
      <w:ind w:firstLine="851"/>
      <w:jc w:val="both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next w:val="Normln"/>
    <w:qFormat/>
    <w:rsid w:val="00020E92"/>
    <w:pPr>
      <w:keepNext/>
      <w:numPr>
        <w:numId w:val="2"/>
      </w:numPr>
      <w:spacing w:before="120"/>
      <w:ind w:left="851" w:hanging="851"/>
      <w:outlineLvl w:val="0"/>
    </w:pPr>
    <w:rPr>
      <w:b/>
      <w:iCs/>
      <w:u w:val="single"/>
    </w:rPr>
  </w:style>
  <w:style w:type="paragraph" w:styleId="Nadpis2">
    <w:name w:val="heading 2"/>
    <w:basedOn w:val="Normln"/>
    <w:next w:val="Normln"/>
    <w:qFormat/>
    <w:rsid w:val="004476C3"/>
    <w:pPr>
      <w:keepNext/>
      <w:ind w:left="-250" w:firstLine="250"/>
      <w:jc w:val="center"/>
      <w:outlineLvl w:val="1"/>
    </w:pPr>
    <w:rPr>
      <w:rFonts w:ascii="Garamond" w:hAnsi="Garamond"/>
      <w:b/>
      <w:bCs/>
      <w:szCs w:val="28"/>
    </w:rPr>
  </w:style>
  <w:style w:type="paragraph" w:styleId="Nadpis3">
    <w:name w:val="heading 3"/>
    <w:basedOn w:val="Normln"/>
    <w:next w:val="Zkladntext"/>
    <w:qFormat/>
    <w:rsid w:val="004476C3"/>
    <w:pPr>
      <w:keepNext/>
      <w:spacing w:before="240" w:after="60"/>
      <w:outlineLvl w:val="2"/>
    </w:pPr>
    <w:rPr>
      <w:rFonts w:ascii="Garamond" w:hAnsi="Garamond"/>
      <w:szCs w:val="20"/>
    </w:rPr>
  </w:style>
  <w:style w:type="paragraph" w:styleId="Nadpis5">
    <w:name w:val="heading 5"/>
    <w:basedOn w:val="Normln"/>
    <w:next w:val="Normln"/>
    <w:link w:val="Nadpis5Char"/>
    <w:unhideWhenUsed/>
    <w:qFormat/>
    <w:rsid w:val="004D0C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7">
    <w:name w:val="heading 7"/>
    <w:basedOn w:val="Normln"/>
    <w:next w:val="Normln"/>
    <w:qFormat/>
    <w:rsid w:val="00485BAE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semiHidden/>
    <w:unhideWhenUsed/>
    <w:qFormat/>
    <w:rsid w:val="00316AB3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4476C3"/>
  </w:style>
  <w:style w:type="paragraph" w:styleId="Nzev">
    <w:name w:val="Title"/>
    <w:basedOn w:val="Normln"/>
    <w:qFormat/>
    <w:rsid w:val="004476C3"/>
    <w:pPr>
      <w:autoSpaceDE w:val="0"/>
      <w:autoSpaceDN w:val="0"/>
      <w:jc w:val="center"/>
    </w:pPr>
    <w:rPr>
      <w:b/>
      <w:bCs/>
      <w:sz w:val="20"/>
      <w:szCs w:val="20"/>
    </w:rPr>
  </w:style>
  <w:style w:type="paragraph" w:styleId="Podnadpis">
    <w:name w:val="Subtitle"/>
    <w:basedOn w:val="Normln"/>
    <w:link w:val="PodnadpisChar"/>
    <w:qFormat/>
    <w:rsid w:val="00FE40A9"/>
    <w:pPr>
      <w:autoSpaceDE w:val="0"/>
      <w:autoSpaceDN w:val="0"/>
      <w:spacing w:after="240"/>
      <w:jc w:val="center"/>
    </w:pPr>
    <w:rPr>
      <w:b/>
      <w:bCs/>
      <w:sz w:val="28"/>
      <w:u w:val="single"/>
    </w:rPr>
  </w:style>
  <w:style w:type="paragraph" w:styleId="Zkladntext2">
    <w:name w:val="Body Text 2"/>
    <w:basedOn w:val="Normln"/>
    <w:rsid w:val="004476C3"/>
  </w:style>
  <w:style w:type="paragraph" w:styleId="Zpat">
    <w:name w:val="footer"/>
    <w:basedOn w:val="Normln"/>
    <w:link w:val="ZpatChar"/>
    <w:rsid w:val="004476C3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rsid w:val="004476C3"/>
    <w:rPr>
      <w:rFonts w:ascii="Garamond" w:hAnsi="Garamond"/>
      <w:i/>
      <w:iCs/>
    </w:rPr>
  </w:style>
  <w:style w:type="paragraph" w:styleId="Zkladntextodsazen2">
    <w:name w:val="Body Text Indent 2"/>
    <w:basedOn w:val="Normln"/>
    <w:rsid w:val="004476C3"/>
    <w:pPr>
      <w:ind w:left="-250" w:firstLine="250"/>
      <w:jc w:val="center"/>
    </w:pPr>
  </w:style>
  <w:style w:type="paragraph" w:styleId="Zkladntextodsazen">
    <w:name w:val="Body Text Indent"/>
    <w:basedOn w:val="Normln"/>
    <w:rsid w:val="004476C3"/>
    <w:pPr>
      <w:ind w:left="1410" w:hanging="1410"/>
    </w:pPr>
    <w:rPr>
      <w:rFonts w:ascii="Garamond" w:hAnsi="Garamond"/>
    </w:rPr>
  </w:style>
  <w:style w:type="paragraph" w:styleId="Adresanaoblku">
    <w:name w:val="envelope address"/>
    <w:basedOn w:val="Normln"/>
    <w:rsid w:val="006E7FBD"/>
    <w:pPr>
      <w:framePr w:w="7920" w:h="1980" w:hRule="exact" w:hSpace="141" w:wrap="auto" w:hAnchor="page" w:xAlign="center" w:yAlign="bottom"/>
      <w:ind w:left="2880"/>
    </w:pPr>
    <w:rPr>
      <w:rFonts w:ascii="Garamond" w:hAnsi="Garamond"/>
      <w:szCs w:val="20"/>
    </w:rPr>
  </w:style>
  <w:style w:type="table" w:styleId="Mkatabulky">
    <w:name w:val="Table Grid"/>
    <w:basedOn w:val="Normlntabulka"/>
    <w:rsid w:val="00070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4961A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D05C0C"/>
    <w:pPr>
      <w:tabs>
        <w:tab w:val="center" w:pos="4536"/>
        <w:tab w:val="right" w:pos="9072"/>
      </w:tabs>
    </w:pPr>
  </w:style>
  <w:style w:type="character" w:customStyle="1" w:styleId="platne1">
    <w:name w:val="platne1"/>
    <w:basedOn w:val="Standardnpsmoodstavce"/>
    <w:rsid w:val="003525DB"/>
  </w:style>
  <w:style w:type="character" w:styleId="Odkaznakoment">
    <w:name w:val="annotation reference"/>
    <w:uiPriority w:val="99"/>
    <w:rsid w:val="0091691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91691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91691C"/>
  </w:style>
  <w:style w:type="paragraph" w:styleId="Pedmtkomente">
    <w:name w:val="annotation subject"/>
    <w:basedOn w:val="Textkomente"/>
    <w:next w:val="Textkomente"/>
    <w:link w:val="PedmtkomenteChar"/>
    <w:rsid w:val="0091691C"/>
    <w:rPr>
      <w:b/>
      <w:bCs/>
    </w:rPr>
  </w:style>
  <w:style w:type="character" w:customStyle="1" w:styleId="PedmtkomenteChar">
    <w:name w:val="Předmět komentáře Char"/>
    <w:link w:val="Pedmtkomente"/>
    <w:rsid w:val="0091691C"/>
    <w:rPr>
      <w:b/>
      <w:bCs/>
    </w:rPr>
  </w:style>
  <w:style w:type="character" w:customStyle="1" w:styleId="Nadpis5Char">
    <w:name w:val="Nadpis 5 Char"/>
    <w:link w:val="Nadpis5"/>
    <w:rsid w:val="004D0CB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kladntextChar">
    <w:name w:val="Základní text Char"/>
    <w:link w:val="Zkladntext"/>
    <w:rsid w:val="004D0CBD"/>
    <w:rPr>
      <w:sz w:val="24"/>
      <w:szCs w:val="24"/>
    </w:rPr>
  </w:style>
  <w:style w:type="character" w:styleId="Hypertextovodkaz">
    <w:name w:val="Hyperlink"/>
    <w:rsid w:val="00316AB3"/>
    <w:rPr>
      <w:color w:val="0000FF"/>
      <w:u w:val="single"/>
    </w:rPr>
  </w:style>
  <w:style w:type="character" w:customStyle="1" w:styleId="PodnadpisChar">
    <w:name w:val="Podnadpis Char"/>
    <w:link w:val="Podnadpis"/>
    <w:rsid w:val="00FE40A9"/>
    <w:rPr>
      <w:rFonts w:ascii="Calibri" w:hAnsi="Calibri"/>
      <w:b/>
      <w:bCs/>
      <w:sz w:val="28"/>
      <w:szCs w:val="24"/>
      <w:u w:val="single"/>
    </w:rPr>
  </w:style>
  <w:style w:type="character" w:customStyle="1" w:styleId="Nadpis8Char">
    <w:name w:val="Nadpis 8 Char"/>
    <w:link w:val="Nadpis8"/>
    <w:semiHidden/>
    <w:rsid w:val="00316AB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ZhlavChar">
    <w:name w:val="Záhlaví Char"/>
    <w:link w:val="Zhlav"/>
    <w:uiPriority w:val="99"/>
    <w:rsid w:val="007852E1"/>
    <w:rPr>
      <w:sz w:val="24"/>
      <w:szCs w:val="24"/>
    </w:rPr>
  </w:style>
  <w:style w:type="character" w:customStyle="1" w:styleId="tsubjname">
    <w:name w:val="tsubjname"/>
    <w:basedOn w:val="Standardnpsmoodstavce"/>
    <w:rsid w:val="00156132"/>
  </w:style>
  <w:style w:type="character" w:customStyle="1" w:styleId="ZpatChar">
    <w:name w:val="Zápatí Char"/>
    <w:link w:val="Zpat"/>
    <w:uiPriority w:val="99"/>
    <w:rsid w:val="00AD12AC"/>
    <w:rPr>
      <w:sz w:val="24"/>
      <w:szCs w:val="24"/>
    </w:rPr>
  </w:style>
  <w:style w:type="paragraph" w:customStyle="1" w:styleId="Styl1">
    <w:name w:val="Styl1"/>
    <w:basedOn w:val="Normln"/>
    <w:qFormat/>
    <w:rsid w:val="00D97AAD"/>
    <w:pPr>
      <w:keepNext/>
      <w:spacing w:before="480" w:after="360"/>
    </w:pPr>
  </w:style>
  <w:style w:type="paragraph" w:styleId="Odstavecseseznamem">
    <w:name w:val="List Paragraph"/>
    <w:basedOn w:val="Normln"/>
    <w:link w:val="OdstavecseseznamemChar"/>
    <w:uiPriority w:val="34"/>
    <w:qFormat/>
    <w:rsid w:val="00833C75"/>
    <w:pPr>
      <w:numPr>
        <w:numId w:val="3"/>
      </w:numPr>
    </w:pPr>
    <w:rPr>
      <w:rFonts w:eastAsia="Calibri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833C75"/>
    <w:rPr>
      <w:rFonts w:ascii="Calibri" w:eastAsia="Calibri" w:hAnsi="Calibri"/>
      <w:sz w:val="24"/>
      <w:szCs w:val="22"/>
    </w:rPr>
  </w:style>
  <w:style w:type="paragraph" w:customStyle="1" w:styleId="Styl2">
    <w:name w:val="Styl2"/>
    <w:basedOn w:val="Normln"/>
    <w:qFormat/>
    <w:rsid w:val="00D97AAD"/>
    <w:pPr>
      <w:spacing w:before="120" w:line="276" w:lineRule="auto"/>
    </w:pPr>
  </w:style>
  <w:style w:type="character" w:customStyle="1" w:styleId="TextkomenteChar1">
    <w:name w:val="Text komentáře Char1"/>
    <w:basedOn w:val="Standardnpsmoodstavce"/>
    <w:uiPriority w:val="99"/>
    <w:locked/>
    <w:rsid w:val="001678F2"/>
  </w:style>
  <w:style w:type="paragraph" w:customStyle="1" w:styleId="Styl4">
    <w:name w:val="Styl4"/>
    <w:basedOn w:val="Zkladntext"/>
    <w:qFormat/>
    <w:rsid w:val="009D3DD6"/>
    <w:pPr>
      <w:keepNext/>
      <w:keepLines/>
      <w:spacing w:after="0" w:line="276" w:lineRule="auto"/>
      <w:ind w:left="357" w:firstLine="346"/>
    </w:pPr>
    <w:rPr>
      <w:rFonts w:ascii="Palatino Linotype" w:hAnsi="Palatino Linotype"/>
      <w:sz w:val="22"/>
      <w:szCs w:val="22"/>
    </w:rPr>
  </w:style>
  <w:style w:type="paragraph" w:customStyle="1" w:styleId="Styl11">
    <w:name w:val="Styl11"/>
    <w:basedOn w:val="Normln"/>
    <w:qFormat/>
    <w:rsid w:val="00521DB0"/>
    <w:pPr>
      <w:autoSpaceDE w:val="0"/>
      <w:autoSpaceDN w:val="0"/>
      <w:adjustRightInd w:val="0"/>
      <w:spacing w:line="276" w:lineRule="auto"/>
    </w:pPr>
    <w:rPr>
      <w:rFonts w:ascii="Palatino Linotype" w:hAnsi="Palatino Linotype"/>
      <w:kern w:val="28"/>
      <w:sz w:val="22"/>
      <w:szCs w:val="22"/>
    </w:rPr>
  </w:style>
  <w:style w:type="paragraph" w:customStyle="1" w:styleId="Odstavec">
    <w:name w:val="Odstavec"/>
    <w:basedOn w:val="Zkladntext"/>
    <w:uiPriority w:val="99"/>
    <w:rsid w:val="00750BAD"/>
    <w:pPr>
      <w:widowControl w:val="0"/>
      <w:overflowPunct w:val="0"/>
      <w:autoSpaceDE w:val="0"/>
      <w:autoSpaceDN w:val="0"/>
      <w:adjustRightInd w:val="0"/>
      <w:spacing w:after="0"/>
      <w:ind w:firstLine="539"/>
    </w:pPr>
    <w:rPr>
      <w:rFonts w:ascii="Times New Roman" w:hAnsi="Times New Roman"/>
      <w:noProof/>
      <w:color w:val="000000"/>
      <w:szCs w:val="20"/>
    </w:rPr>
  </w:style>
  <w:style w:type="paragraph" w:styleId="Revize">
    <w:name w:val="Revision"/>
    <w:hidden/>
    <w:uiPriority w:val="99"/>
    <w:semiHidden/>
    <w:rsid w:val="00750BAD"/>
    <w:rPr>
      <w:rFonts w:ascii="Calibri" w:hAnsi="Calibri"/>
      <w:sz w:val="24"/>
      <w:szCs w:val="24"/>
    </w:rPr>
  </w:style>
  <w:style w:type="paragraph" w:customStyle="1" w:styleId="slseznamodrazka">
    <w:name w:val="Čísl seznam odrazka"/>
    <w:basedOn w:val="Normln"/>
    <w:rsid w:val="008F09AC"/>
    <w:pPr>
      <w:tabs>
        <w:tab w:val="left" w:pos="1134"/>
        <w:tab w:val="num" w:pos="1211"/>
      </w:tabs>
      <w:spacing w:after="60"/>
      <w:ind w:left="1134" w:hanging="283"/>
    </w:pPr>
    <w:rPr>
      <w:rFonts w:ascii="Times New Roman" w:hAnsi="Times New Roman"/>
      <w:b/>
      <w:sz w:val="22"/>
      <w:szCs w:val="20"/>
    </w:rPr>
  </w:style>
  <w:style w:type="paragraph" w:styleId="Prosttext">
    <w:name w:val="Plain Text"/>
    <w:basedOn w:val="Normln"/>
    <w:link w:val="ProsttextChar"/>
    <w:rsid w:val="00A0211E"/>
    <w:pPr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A0211E"/>
    <w:rPr>
      <w:rFonts w:ascii="Courier New" w:hAnsi="Courier New" w:cs="Courier New"/>
    </w:rPr>
  </w:style>
  <w:style w:type="character" w:styleId="Nevyeenzmnka">
    <w:name w:val="Unresolved Mention"/>
    <w:basedOn w:val="Standardnpsmoodstavce"/>
    <w:uiPriority w:val="99"/>
    <w:semiHidden/>
    <w:unhideWhenUsed/>
    <w:rsid w:val="002C4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erejnezakazky@tsb.cz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tsb.cz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erejnezakazky@tsb.cz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-zakazky.cz/Content/files/DodavatelManual.pdf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-zakazky.cz/Profil-Zadavatele/15192baf-7b66-452c-adf5-818274063dc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259AF8AE4CB41AA9A40AB086E0D2F" ma:contentTypeVersion="3" ma:contentTypeDescription="Vytvoří nový dokument" ma:contentTypeScope="" ma:versionID="437411ccf2a73a96d6c72cee98a6e8bb">
  <xsd:schema xmlns:xsd="http://www.w3.org/2001/XMLSchema" xmlns:xs="http://www.w3.org/2001/XMLSchema" xmlns:p="http://schemas.microsoft.com/office/2006/metadata/properties" xmlns:ns2="880e376c-3017-4560-bf1b-b99216007403" targetNamespace="http://schemas.microsoft.com/office/2006/metadata/properties" ma:root="true" ma:fieldsID="a8c7205154bf214adfd0299d3f2e4ff9" ns2:_="">
    <xsd:import namespace="880e376c-3017-4560-bf1b-b992160074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376c-3017-4560-bf1b-b99216007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8765F1-7508-425D-B4AD-502DEFCA9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e376c-3017-4560-bf1b-b99216007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781855-FBF4-46D6-BB88-81ADEB3B8A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B57E34-BDEA-4C6B-9812-AC71B8E79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3CADE-189C-439B-A0B5-59D6B65E16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1737</Words>
  <Characters>10806</Characters>
  <Application>Microsoft Office Word</Application>
  <DocSecurity>0</DocSecurity>
  <Lines>90</Lines>
  <Paragraphs>25</Paragraphs>
  <ScaleCrop>false</ScaleCrop>
  <Company>MT Legal</Company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Oznámení o výběru</dc:title>
  <dc:creator>MT Legal</dc:creator>
  <cp:lastModifiedBy>Lavicka Petra</cp:lastModifiedBy>
  <cp:revision>21</cp:revision>
  <cp:lastPrinted>2024-06-25T07:05:00Z</cp:lastPrinted>
  <dcterms:created xsi:type="dcterms:W3CDTF">2025-07-22T08:03:00Z</dcterms:created>
  <dcterms:modified xsi:type="dcterms:W3CDTF">2025-09-08T07:47:00Z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0x010100F4E259AF8AE4CB41AA9A40AB086E0D2F</vt:lpwstr>
  </property>
</Properties>
</file>